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7B1B" w:rsidRDefault="002A7B1B" w:rsidP="002A7B1B">
      <w:pPr>
        <w:pStyle w:val="Address"/>
        <w:jc w:val="center"/>
      </w:pPr>
      <w:r>
        <w:tab/>
      </w:r>
    </w:p>
    <w:p w:rsidR="002A7B1B" w:rsidRDefault="002A7B1B" w:rsidP="002A7B1B">
      <w:pPr>
        <w:pStyle w:val="Address"/>
        <w:jc w:val="center"/>
      </w:pPr>
    </w:p>
    <w:p w:rsidR="002A7B1B" w:rsidRDefault="002A7B1B" w:rsidP="002A7B1B">
      <w:pPr>
        <w:pStyle w:val="Address"/>
        <w:jc w:val="center"/>
        <w:rPr>
          <w:rFonts w:ascii="Franklin Gothic Medium Cond" w:hAnsi="Franklin Gothic Medium Cond"/>
          <w:b/>
          <w:sz w:val="44"/>
          <w:szCs w:val="44"/>
          <w:lang w:val="es-CO"/>
        </w:rPr>
      </w:pPr>
      <w:r>
        <w:rPr>
          <w:rFonts w:ascii="Franklin Gothic Medium Cond" w:hAnsi="Franklin Gothic Medium Cond"/>
          <w:b/>
          <w:sz w:val="44"/>
          <w:szCs w:val="44"/>
          <w:lang w:val="es-CO"/>
        </w:rPr>
        <w:t>Witness</w:t>
      </w:r>
      <w:r w:rsidR="006F1581">
        <w:rPr>
          <w:rFonts w:ascii="Franklin Gothic Medium Cond" w:hAnsi="Franklin Gothic Medium Cond"/>
          <w:b/>
          <w:sz w:val="44"/>
          <w:szCs w:val="44"/>
          <w:lang w:val="es-CO"/>
        </w:rPr>
        <w:t xml:space="preserve"> </w:t>
      </w:r>
      <w:r>
        <w:rPr>
          <w:rFonts w:ascii="Franklin Gothic Medium Cond" w:hAnsi="Franklin Gothic Medium Cond"/>
          <w:sz w:val="44"/>
          <w:szCs w:val="44"/>
          <w:lang w:val="es-CO"/>
        </w:rPr>
        <w:t>for</w:t>
      </w:r>
      <w:r w:rsidR="006F1581">
        <w:rPr>
          <w:rFonts w:ascii="Franklin Gothic Medium Cond" w:hAnsi="Franklin Gothic Medium Cond"/>
          <w:sz w:val="44"/>
          <w:szCs w:val="44"/>
          <w:lang w:val="es-CO"/>
        </w:rPr>
        <w:t xml:space="preserve"> </w:t>
      </w:r>
      <w:r>
        <w:rPr>
          <w:rFonts w:ascii="Franklin Gothic Medium Cond" w:hAnsi="Franklin Gothic Medium Cond"/>
          <w:b/>
          <w:sz w:val="44"/>
          <w:szCs w:val="44"/>
          <w:lang w:val="es-CO"/>
        </w:rPr>
        <w:t>Peace</w:t>
      </w:r>
    </w:p>
    <w:p w:rsidR="002A7B1B" w:rsidRDefault="002A7B1B" w:rsidP="002A7B1B">
      <w:pPr>
        <w:pStyle w:val="Address"/>
        <w:jc w:val="center"/>
        <w:rPr>
          <w:rFonts w:ascii="Franklin Gothic Medium Cond" w:hAnsi="Franklin Gothic Medium Cond"/>
          <w:sz w:val="44"/>
          <w:szCs w:val="44"/>
          <w:lang w:val="es-MX"/>
        </w:rPr>
      </w:pPr>
      <w:r>
        <w:rPr>
          <w:rFonts w:ascii="Franklin Gothic Medium Cond" w:hAnsi="Franklin Gothic Medium Cond"/>
          <w:sz w:val="44"/>
          <w:szCs w:val="44"/>
          <w:lang w:val="es-MX"/>
        </w:rPr>
        <w:t>Acción Permanente por la Paz</w:t>
      </w:r>
    </w:p>
    <w:p w:rsidR="002A7B1B" w:rsidRDefault="002A7B1B" w:rsidP="002A7B1B">
      <w:pPr>
        <w:pStyle w:val="Header"/>
        <w:jc w:val="center"/>
      </w:pPr>
      <w:r>
        <w:rPr>
          <w:noProof/>
          <w:lang w:val="en-US" w:eastAsia="en-US"/>
        </w:rPr>
        <w:drawing>
          <wp:inline distT="0" distB="0" distL="0" distR="0">
            <wp:extent cx="795655" cy="812800"/>
            <wp:effectExtent l="1905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b="-3406"/>
                    <a:stretch>
                      <a:fillRect/>
                    </a:stretch>
                  </pic:blipFill>
                  <pic:spPr bwMode="auto">
                    <a:xfrm>
                      <a:off x="0" y="0"/>
                      <a:ext cx="795655" cy="812800"/>
                    </a:xfrm>
                    <a:prstGeom prst="rect">
                      <a:avLst/>
                    </a:prstGeom>
                    <a:solidFill>
                      <a:srgbClr val="FFFFFF"/>
                    </a:solidFill>
                    <a:ln w="9525">
                      <a:noFill/>
                      <a:miter lim="800000"/>
                      <a:headEnd/>
                      <a:tailEnd/>
                    </a:ln>
                  </pic:spPr>
                </pic:pic>
              </a:graphicData>
            </a:graphic>
          </wp:inline>
        </w:drawing>
      </w:r>
    </w:p>
    <w:p w:rsidR="00F93A57" w:rsidRDefault="00F93A57" w:rsidP="002A7B1B">
      <w:pPr>
        <w:tabs>
          <w:tab w:val="left" w:pos="3600"/>
        </w:tabs>
      </w:pPr>
    </w:p>
    <w:p w:rsidR="00F93A57" w:rsidRDefault="00F93A57">
      <w:pPr>
        <w:spacing w:line="360" w:lineRule="auto"/>
        <w:jc w:val="center"/>
      </w:pPr>
    </w:p>
    <w:p w:rsidR="00F93A57" w:rsidRDefault="00F93A57">
      <w:pPr>
        <w:spacing w:line="360" w:lineRule="auto"/>
        <w:jc w:val="center"/>
      </w:pPr>
    </w:p>
    <w:p w:rsidR="00F93A57" w:rsidRPr="002A7B1B" w:rsidRDefault="00BC616F" w:rsidP="002A7B1B">
      <w:pPr>
        <w:spacing w:line="240" w:lineRule="auto"/>
        <w:jc w:val="center"/>
        <w:rPr>
          <w:b/>
          <w:lang w:val="en-US"/>
        </w:rPr>
      </w:pPr>
      <w:r w:rsidRPr="002A7B1B">
        <w:rPr>
          <w:b/>
          <w:sz w:val="56"/>
          <w:lang w:val="en-US"/>
        </w:rPr>
        <w:t>Report on the Impact of the</w:t>
      </w:r>
    </w:p>
    <w:p w:rsidR="00F93A57" w:rsidRPr="002A7B1B" w:rsidRDefault="00BC616F" w:rsidP="002A7B1B">
      <w:pPr>
        <w:spacing w:line="240" w:lineRule="auto"/>
        <w:jc w:val="center"/>
        <w:rPr>
          <w:b/>
          <w:sz w:val="56"/>
          <w:lang w:val="en-US"/>
        </w:rPr>
      </w:pPr>
      <w:r w:rsidRPr="002A7B1B">
        <w:rPr>
          <w:b/>
          <w:sz w:val="56"/>
          <w:lang w:val="en-US"/>
        </w:rPr>
        <w:t>U.S. War on Drugs in Colombia</w:t>
      </w:r>
    </w:p>
    <w:p w:rsidR="001C3AF9" w:rsidRPr="002A7B1B" w:rsidRDefault="001C3AF9" w:rsidP="001C3AF9">
      <w:pPr>
        <w:spacing w:line="360" w:lineRule="auto"/>
        <w:rPr>
          <w:b/>
          <w:lang w:val="en-US"/>
        </w:rPr>
      </w:pPr>
    </w:p>
    <w:p w:rsidR="00F93A57" w:rsidRPr="00F53F35" w:rsidRDefault="00F93A57">
      <w:pPr>
        <w:spacing w:line="360" w:lineRule="auto"/>
        <w:jc w:val="center"/>
        <w:rPr>
          <w:lang w:val="en-US"/>
        </w:rPr>
      </w:pPr>
    </w:p>
    <w:p w:rsidR="00F93A57" w:rsidRPr="00F53F35" w:rsidRDefault="00F93A57">
      <w:pPr>
        <w:rPr>
          <w:lang w:val="en-US"/>
        </w:rPr>
      </w:pPr>
    </w:p>
    <w:p w:rsidR="00F93A57" w:rsidRPr="00F53F35" w:rsidRDefault="00F93A57">
      <w:pPr>
        <w:rPr>
          <w:lang w:val="en-US"/>
        </w:rPr>
      </w:pPr>
    </w:p>
    <w:p w:rsidR="00F93A57" w:rsidRPr="00F53F35" w:rsidRDefault="00BC616F">
      <w:pPr>
        <w:jc w:val="center"/>
        <w:rPr>
          <w:lang w:val="en-US"/>
        </w:rPr>
      </w:pPr>
      <w:proofErr w:type="gramStart"/>
      <w:r w:rsidRPr="00F53F35">
        <w:rPr>
          <w:sz w:val="24"/>
          <w:lang w:val="en-US"/>
        </w:rPr>
        <w:t>by</w:t>
      </w:r>
      <w:proofErr w:type="gramEnd"/>
    </w:p>
    <w:p w:rsidR="00F93A57" w:rsidRPr="00F53F35" w:rsidRDefault="00BC616F">
      <w:pPr>
        <w:jc w:val="center"/>
        <w:rPr>
          <w:lang w:val="en-US"/>
        </w:rPr>
      </w:pPr>
      <w:r w:rsidRPr="00F53F35">
        <w:rPr>
          <w:sz w:val="32"/>
          <w:lang w:val="en-US"/>
        </w:rPr>
        <w:t>The January 2013 Witness for Peace Delegation</w:t>
      </w:r>
    </w:p>
    <w:p w:rsidR="00F93A57" w:rsidRPr="00F53F35" w:rsidRDefault="00F93A57">
      <w:pPr>
        <w:rPr>
          <w:lang w:val="en-US"/>
        </w:rPr>
      </w:pPr>
    </w:p>
    <w:p w:rsidR="00F93A57" w:rsidRPr="00F53F35" w:rsidRDefault="00BC616F">
      <w:pPr>
        <w:rPr>
          <w:lang w:val="en-US"/>
        </w:rPr>
      </w:pPr>
      <w:r w:rsidRPr="00F53F35">
        <w:rPr>
          <w:lang w:val="en-US"/>
        </w:rPr>
        <w:br w:type="page"/>
      </w:r>
    </w:p>
    <w:p w:rsidR="00F93A57" w:rsidRPr="00F53F35" w:rsidRDefault="00F93A57">
      <w:pPr>
        <w:rPr>
          <w:lang w:val="en-US"/>
        </w:rPr>
      </w:pPr>
    </w:p>
    <w:p w:rsidR="00E86B25" w:rsidRDefault="00E86B25" w:rsidP="00E86B25">
      <w:pPr>
        <w:spacing w:after="0"/>
        <w:ind w:left="2160"/>
        <w:rPr>
          <w:color w:val="000099"/>
          <w:lang w:val="en-US"/>
        </w:rPr>
      </w:pPr>
      <w:r>
        <w:rPr>
          <w:i/>
          <w:color w:val="000099"/>
          <w:sz w:val="20"/>
          <w:lang w:val="en-US"/>
        </w:rPr>
        <w:t>“This song is also your song</w:t>
      </w:r>
    </w:p>
    <w:p w:rsidR="00E86B25" w:rsidRDefault="00E86B25" w:rsidP="00E86B25">
      <w:pPr>
        <w:spacing w:after="0"/>
        <w:ind w:left="2160"/>
        <w:rPr>
          <w:color w:val="000099"/>
          <w:lang w:val="en-US"/>
        </w:rPr>
      </w:pPr>
      <w:r>
        <w:rPr>
          <w:i/>
          <w:color w:val="000099"/>
          <w:sz w:val="20"/>
          <w:lang w:val="en-US"/>
        </w:rPr>
        <w:t>So that together, as men and women, we are able to sing.</w:t>
      </w:r>
    </w:p>
    <w:p w:rsidR="00E86B25" w:rsidRDefault="00E86B25" w:rsidP="00E86B25">
      <w:pPr>
        <w:spacing w:after="0"/>
        <w:ind w:left="2160"/>
        <w:rPr>
          <w:color w:val="000099"/>
          <w:lang w:val="en-US"/>
        </w:rPr>
      </w:pPr>
      <w:r>
        <w:rPr>
          <w:i/>
          <w:color w:val="000099"/>
          <w:sz w:val="20"/>
          <w:lang w:val="en-US"/>
        </w:rPr>
        <w:t>I want to say to the Pacific coast and to the whole world</w:t>
      </w:r>
    </w:p>
    <w:p w:rsidR="00E86B25" w:rsidRDefault="00E86B25" w:rsidP="00E86B25">
      <w:pPr>
        <w:spacing w:after="0"/>
        <w:ind w:left="2160"/>
        <w:rPr>
          <w:color w:val="000099"/>
          <w:lang w:val="en-US"/>
        </w:rPr>
      </w:pPr>
      <w:r>
        <w:rPr>
          <w:i/>
          <w:color w:val="000099"/>
          <w:sz w:val="20"/>
          <w:lang w:val="en-US"/>
        </w:rPr>
        <w:t>That together, as men and women, we can solve our problems.</w:t>
      </w:r>
    </w:p>
    <w:p w:rsidR="00E86B25" w:rsidRDefault="00E86B25" w:rsidP="00E86B25">
      <w:pPr>
        <w:spacing w:after="0"/>
        <w:ind w:left="2160"/>
        <w:rPr>
          <w:color w:val="000099"/>
          <w:lang w:val="en-US"/>
        </w:rPr>
      </w:pPr>
    </w:p>
    <w:p w:rsidR="00E86B25" w:rsidRDefault="00E86B25" w:rsidP="00E86B25">
      <w:pPr>
        <w:spacing w:after="0"/>
        <w:ind w:left="2160"/>
        <w:rPr>
          <w:color w:val="000099"/>
          <w:lang w:val="en-US"/>
        </w:rPr>
      </w:pPr>
      <w:r>
        <w:rPr>
          <w:i/>
          <w:color w:val="000099"/>
          <w:sz w:val="20"/>
          <w:lang w:val="en-US"/>
        </w:rPr>
        <w:t>There is a reality that we should understand:</w:t>
      </w:r>
    </w:p>
    <w:p w:rsidR="00E86B25" w:rsidRDefault="00E86B25" w:rsidP="00E86B25">
      <w:pPr>
        <w:spacing w:after="0"/>
        <w:ind w:left="2160"/>
        <w:rPr>
          <w:color w:val="000099"/>
          <w:lang w:val="en-US"/>
        </w:rPr>
      </w:pPr>
      <w:r>
        <w:rPr>
          <w:i/>
          <w:color w:val="000099"/>
          <w:sz w:val="20"/>
          <w:lang w:val="en-US"/>
        </w:rPr>
        <w:t>Our Mother is crying and we don’t want to learn.</w:t>
      </w:r>
    </w:p>
    <w:p w:rsidR="00E86B25" w:rsidRDefault="00E86B25" w:rsidP="00E86B25">
      <w:pPr>
        <w:spacing w:after="0"/>
        <w:ind w:left="2160"/>
        <w:rPr>
          <w:color w:val="000099"/>
          <w:lang w:val="en-US"/>
        </w:rPr>
      </w:pPr>
    </w:p>
    <w:p w:rsidR="00E86B25" w:rsidRDefault="00E86B25" w:rsidP="00E86B25">
      <w:pPr>
        <w:spacing w:after="0"/>
        <w:ind w:left="2160"/>
        <w:rPr>
          <w:color w:val="000099"/>
          <w:lang w:val="en-US"/>
        </w:rPr>
      </w:pPr>
      <w:r>
        <w:rPr>
          <w:i/>
          <w:color w:val="000099"/>
          <w:sz w:val="20"/>
          <w:lang w:val="en-US"/>
        </w:rPr>
        <w:t>Observe the winds that pass through the silence</w:t>
      </w:r>
    </w:p>
    <w:p w:rsidR="00E86B25" w:rsidRDefault="00E86B25" w:rsidP="00E86B25">
      <w:pPr>
        <w:spacing w:after="0"/>
        <w:ind w:left="2160"/>
        <w:rPr>
          <w:color w:val="000099"/>
          <w:lang w:val="en-US"/>
        </w:rPr>
      </w:pPr>
      <w:r>
        <w:rPr>
          <w:i/>
          <w:color w:val="000099"/>
          <w:sz w:val="20"/>
          <w:lang w:val="en-US"/>
        </w:rPr>
        <w:t>God left us everything that exists so that we might be moved</w:t>
      </w:r>
    </w:p>
    <w:p w:rsidR="00E86B25" w:rsidRDefault="00E86B25" w:rsidP="00E86B25">
      <w:pPr>
        <w:spacing w:after="0"/>
        <w:ind w:left="2160"/>
        <w:rPr>
          <w:color w:val="000099"/>
          <w:lang w:val="en-US"/>
        </w:rPr>
      </w:pPr>
      <w:r>
        <w:rPr>
          <w:i/>
          <w:color w:val="000099"/>
          <w:sz w:val="20"/>
          <w:lang w:val="en-US"/>
        </w:rPr>
        <w:t>But life is not respected.</w:t>
      </w:r>
    </w:p>
    <w:p w:rsidR="00E86B25" w:rsidRDefault="00E86B25" w:rsidP="00E86B25">
      <w:pPr>
        <w:spacing w:after="0"/>
        <w:ind w:left="2160"/>
        <w:rPr>
          <w:color w:val="000099"/>
          <w:lang w:val="en-US"/>
        </w:rPr>
      </w:pPr>
      <w:r>
        <w:rPr>
          <w:i/>
          <w:color w:val="000099"/>
          <w:sz w:val="20"/>
          <w:lang w:val="en-US"/>
        </w:rPr>
        <w:t>The sea is being polluted.</w:t>
      </w:r>
    </w:p>
    <w:p w:rsidR="00E86B25" w:rsidRDefault="00E86B25" w:rsidP="00E86B25">
      <w:pPr>
        <w:spacing w:after="0"/>
        <w:ind w:left="2160"/>
        <w:rPr>
          <w:color w:val="000099"/>
          <w:lang w:val="en-US"/>
        </w:rPr>
      </w:pPr>
      <w:r>
        <w:rPr>
          <w:i/>
          <w:color w:val="000099"/>
          <w:sz w:val="20"/>
          <w:lang w:val="en-US"/>
        </w:rPr>
        <w:t>Soon there will be no forests.</w:t>
      </w:r>
    </w:p>
    <w:p w:rsidR="00E86B25" w:rsidRDefault="00E86B25" w:rsidP="00E86B25">
      <w:pPr>
        <w:spacing w:after="0"/>
        <w:ind w:left="2160"/>
        <w:rPr>
          <w:color w:val="000099"/>
          <w:lang w:val="en-US"/>
        </w:rPr>
      </w:pPr>
      <w:r>
        <w:rPr>
          <w:i/>
          <w:color w:val="000099"/>
          <w:sz w:val="20"/>
          <w:lang w:val="en-US"/>
        </w:rPr>
        <w:t>So now we are going to sing:</w:t>
      </w:r>
    </w:p>
    <w:p w:rsidR="00E86B25" w:rsidRDefault="00E86B25" w:rsidP="00E86B25">
      <w:pPr>
        <w:spacing w:after="0"/>
        <w:ind w:left="2160"/>
        <w:rPr>
          <w:color w:val="000099"/>
          <w:lang w:val="en-US"/>
        </w:rPr>
      </w:pPr>
    </w:p>
    <w:p w:rsidR="00E86B25" w:rsidRDefault="00E86B25" w:rsidP="00E86B25">
      <w:pPr>
        <w:spacing w:after="0"/>
        <w:ind w:left="2160"/>
        <w:rPr>
          <w:color w:val="000099"/>
          <w:lang w:val="en-US"/>
        </w:rPr>
      </w:pPr>
      <w:r>
        <w:rPr>
          <w:i/>
          <w:color w:val="000099"/>
          <w:sz w:val="20"/>
          <w:lang w:val="en-US"/>
        </w:rPr>
        <w:t>We are going to give voice to nature</w:t>
      </w:r>
    </w:p>
    <w:p w:rsidR="00E86B25" w:rsidRDefault="00E86B25" w:rsidP="00E86B25">
      <w:pPr>
        <w:spacing w:after="0"/>
        <w:ind w:left="2160"/>
        <w:rPr>
          <w:color w:val="000099"/>
          <w:lang w:val="en-US"/>
        </w:rPr>
      </w:pPr>
      <w:r>
        <w:rPr>
          <w:i/>
          <w:color w:val="000099"/>
          <w:sz w:val="20"/>
          <w:lang w:val="en-US"/>
        </w:rPr>
        <w:t>We are going to sing, because it pleases Her</w:t>
      </w:r>
    </w:p>
    <w:p w:rsidR="00E86B25" w:rsidRDefault="00E86B25" w:rsidP="00E86B25">
      <w:pPr>
        <w:spacing w:after="0"/>
        <w:ind w:left="2160"/>
        <w:rPr>
          <w:color w:val="000099"/>
          <w:lang w:val="en-US"/>
        </w:rPr>
      </w:pPr>
      <w:r>
        <w:rPr>
          <w:i/>
          <w:color w:val="000099"/>
          <w:sz w:val="20"/>
          <w:lang w:val="en-US"/>
        </w:rPr>
        <w:t>We are going to give voice to the vegetation</w:t>
      </w:r>
    </w:p>
    <w:p w:rsidR="00E86B25" w:rsidRDefault="00E86B25" w:rsidP="00E86B25">
      <w:pPr>
        <w:spacing w:after="0"/>
        <w:ind w:left="2160"/>
        <w:rPr>
          <w:color w:val="000099"/>
          <w:lang w:val="en-US"/>
        </w:rPr>
      </w:pPr>
      <w:r>
        <w:rPr>
          <w:i/>
          <w:color w:val="000099"/>
          <w:sz w:val="20"/>
          <w:lang w:val="en-US"/>
        </w:rPr>
        <w:t>So that there can live a future generation.”</w:t>
      </w:r>
    </w:p>
    <w:p w:rsidR="00E86B25" w:rsidRDefault="00E86B25" w:rsidP="00E86B25">
      <w:pPr>
        <w:spacing w:after="0"/>
        <w:ind w:left="2160"/>
        <w:rPr>
          <w:color w:val="000099"/>
          <w:lang w:val="en-US"/>
        </w:rPr>
      </w:pPr>
    </w:p>
    <w:p w:rsidR="00E86B25" w:rsidRDefault="00E86B25" w:rsidP="00E86B25">
      <w:pPr>
        <w:spacing w:after="0"/>
        <w:ind w:left="2160"/>
        <w:rPr>
          <w:color w:val="000099"/>
          <w:lang w:val="en-US"/>
        </w:rPr>
      </w:pPr>
      <w:r>
        <w:rPr>
          <w:color w:val="000099"/>
          <w:sz w:val="20"/>
          <w:lang w:val="en-US"/>
        </w:rPr>
        <w:t>-</w:t>
      </w:r>
      <w:proofErr w:type="spellStart"/>
      <w:r>
        <w:rPr>
          <w:color w:val="000099"/>
          <w:sz w:val="20"/>
          <w:lang w:val="en-US"/>
        </w:rPr>
        <w:t>Daira</w:t>
      </w:r>
      <w:proofErr w:type="spellEnd"/>
      <w:r w:rsidR="00566C3B">
        <w:rPr>
          <w:color w:val="000099"/>
          <w:sz w:val="20"/>
          <w:lang w:val="en-US"/>
        </w:rPr>
        <w:t xml:space="preserve"> </w:t>
      </w:r>
      <w:proofErr w:type="spellStart"/>
      <w:r>
        <w:rPr>
          <w:color w:val="000099"/>
          <w:sz w:val="20"/>
          <w:lang w:val="en-US"/>
        </w:rPr>
        <w:t>Quiñones</w:t>
      </w:r>
      <w:proofErr w:type="spellEnd"/>
      <w:r>
        <w:rPr>
          <w:color w:val="000099"/>
          <w:sz w:val="20"/>
          <w:lang w:val="en-US"/>
        </w:rPr>
        <w:t>, AMDAI Community Organizer, Bogotá</w:t>
      </w:r>
    </w:p>
    <w:p w:rsidR="00E86B25" w:rsidRDefault="00E86B25" w:rsidP="00E86B25">
      <w:pPr>
        <w:spacing w:after="0"/>
        <w:ind w:left="2160"/>
        <w:rPr>
          <w:color w:val="000099"/>
          <w:lang w:val="en-US"/>
        </w:rPr>
      </w:pPr>
      <w:r>
        <w:rPr>
          <w:color w:val="000099"/>
          <w:sz w:val="20"/>
          <w:lang w:val="en-US"/>
        </w:rPr>
        <w:t>Displaced from Tumaco, Nariño in 2001</w:t>
      </w:r>
    </w:p>
    <w:p w:rsidR="00E86B25" w:rsidRDefault="00E86B25">
      <w:pPr>
        <w:rPr>
          <w:sz w:val="28"/>
          <w:u w:val="single"/>
          <w:lang w:val="en-US"/>
        </w:rPr>
      </w:pPr>
      <w:r>
        <w:rPr>
          <w:sz w:val="28"/>
          <w:u w:val="single"/>
          <w:lang w:val="en-US"/>
        </w:rPr>
        <w:br w:type="page"/>
      </w:r>
    </w:p>
    <w:p w:rsidR="006F1581" w:rsidRDefault="006F1581" w:rsidP="006F1581">
      <w:pPr>
        <w:rPr>
          <w:lang w:val="en-US"/>
        </w:rPr>
      </w:pPr>
      <w:r>
        <w:rPr>
          <w:sz w:val="28"/>
          <w:u w:val="single"/>
          <w:lang w:val="en-US"/>
        </w:rPr>
        <w:lastRenderedPageBreak/>
        <w:t>Introduction</w:t>
      </w:r>
    </w:p>
    <w:p w:rsidR="006F1581" w:rsidRDefault="006F1581" w:rsidP="00A82C08">
      <w:pPr>
        <w:spacing w:after="0"/>
        <w:jc w:val="both"/>
        <w:rPr>
          <w:lang w:val="en-US"/>
        </w:rPr>
      </w:pPr>
      <w:r>
        <w:rPr>
          <w:lang w:val="en-US"/>
        </w:rPr>
        <w:t>Witness for Peace is a politically independent, nationwide grassroots organization of people committed to supporting peace, justice and sustainable economies in the Americas by focusing on U.S. policy issues that affect Latin America and the Caribbean. An eighteen-member Witness for Peace delegation visited Colombia from January 5 to January 15, 2013, focusing on learning about U.S. drug policy and its implications for the Colombian people. This was a highly diverse delegation in terms of age (ranging from 22 to 73), areas of expertise and background (clergy, professors, lawyers, teachers, students, laborers, human rights defenders, social workers, and retirees), and geographical representation. Nine states were represented: Massachusetts, Georgia, Indiana, Illinois, Iowa, Kansas, Minnesota, Washington, and Alaska. The following individuals are responsible for this report and vouch for its accuracy.</w:t>
      </w:r>
    </w:p>
    <w:p w:rsidR="006F1581" w:rsidRDefault="006F1581" w:rsidP="00317D89">
      <w:pPr>
        <w:spacing w:after="0"/>
        <w:jc w:val="both"/>
        <w:rPr>
          <w:lang w:val="en-US"/>
        </w:rPr>
      </w:pPr>
    </w:p>
    <w:p w:rsidR="006F1581" w:rsidRDefault="006F1581" w:rsidP="006F1581">
      <w:pPr>
        <w:tabs>
          <w:tab w:val="left" w:pos="1985"/>
        </w:tabs>
        <w:spacing w:after="0"/>
        <w:rPr>
          <w:lang w:val="en-US"/>
        </w:rPr>
      </w:pPr>
      <w:r>
        <w:rPr>
          <w:lang w:val="en-US"/>
        </w:rPr>
        <w:t xml:space="preserve">Laura </w:t>
      </w:r>
      <w:proofErr w:type="spellStart"/>
      <w:r>
        <w:rPr>
          <w:lang w:val="en-US"/>
        </w:rPr>
        <w:t>Addiss</w:t>
      </w:r>
      <w:proofErr w:type="spellEnd"/>
      <w:r>
        <w:rPr>
          <w:lang w:val="en-US"/>
        </w:rPr>
        <w:tab/>
        <w:t>Atlanta, Georgia</w:t>
      </w:r>
    </w:p>
    <w:p w:rsidR="006F1581" w:rsidRDefault="006F1581" w:rsidP="006F1581">
      <w:pPr>
        <w:tabs>
          <w:tab w:val="left" w:pos="1985"/>
        </w:tabs>
        <w:spacing w:after="0"/>
        <w:rPr>
          <w:lang w:val="en-US"/>
        </w:rPr>
      </w:pPr>
      <w:r>
        <w:rPr>
          <w:lang w:val="en-US"/>
        </w:rPr>
        <w:t xml:space="preserve">Bill Anderson </w:t>
      </w:r>
      <w:r>
        <w:rPr>
          <w:lang w:val="en-US"/>
        </w:rPr>
        <w:tab/>
        <w:t xml:space="preserve">Wichita, Kansas </w:t>
      </w:r>
    </w:p>
    <w:p w:rsidR="006F1581" w:rsidRDefault="006F1581" w:rsidP="006F1581">
      <w:pPr>
        <w:tabs>
          <w:tab w:val="left" w:pos="1985"/>
        </w:tabs>
        <w:spacing w:after="0"/>
        <w:rPr>
          <w:lang w:val="en-US"/>
        </w:rPr>
      </w:pPr>
      <w:r>
        <w:rPr>
          <w:lang w:val="en-US"/>
        </w:rPr>
        <w:t>Jess Cochrane</w:t>
      </w:r>
      <w:r>
        <w:rPr>
          <w:lang w:val="en-US"/>
        </w:rPr>
        <w:tab/>
        <w:t>Jamaica Plain, Massachusetts</w:t>
      </w:r>
    </w:p>
    <w:p w:rsidR="006F1581" w:rsidRDefault="006F1581" w:rsidP="006F1581">
      <w:pPr>
        <w:tabs>
          <w:tab w:val="left" w:pos="1985"/>
        </w:tabs>
        <w:spacing w:after="0"/>
        <w:rPr>
          <w:lang w:val="en-US"/>
        </w:rPr>
      </w:pPr>
      <w:r>
        <w:rPr>
          <w:lang w:val="en-US"/>
        </w:rPr>
        <w:t>Jan Campbell</w:t>
      </w:r>
      <w:r>
        <w:rPr>
          <w:lang w:val="en-US"/>
        </w:rPr>
        <w:tab/>
        <w:t>Des Moines, Iowa</w:t>
      </w:r>
    </w:p>
    <w:p w:rsidR="006F1581" w:rsidRDefault="006F1581" w:rsidP="006F1581">
      <w:pPr>
        <w:tabs>
          <w:tab w:val="left" w:pos="1985"/>
        </w:tabs>
        <w:spacing w:after="0"/>
        <w:rPr>
          <w:lang w:val="en-US"/>
        </w:rPr>
      </w:pPr>
      <w:r>
        <w:rPr>
          <w:lang w:val="en-US"/>
        </w:rPr>
        <w:t>Corliss P. Jacobs           Olathe, Kansas</w:t>
      </w:r>
    </w:p>
    <w:p w:rsidR="006F1581" w:rsidRDefault="006F1581" w:rsidP="006F1581">
      <w:pPr>
        <w:tabs>
          <w:tab w:val="left" w:pos="1985"/>
        </w:tabs>
        <w:spacing w:after="0"/>
        <w:rPr>
          <w:lang w:val="en-US"/>
        </w:rPr>
      </w:pPr>
      <w:r>
        <w:rPr>
          <w:lang w:val="en-US"/>
        </w:rPr>
        <w:t xml:space="preserve">Susan </w:t>
      </w:r>
      <w:proofErr w:type="spellStart"/>
      <w:r>
        <w:rPr>
          <w:lang w:val="en-US"/>
        </w:rPr>
        <w:t>Dinnin</w:t>
      </w:r>
      <w:proofErr w:type="spellEnd"/>
      <w:r>
        <w:rPr>
          <w:lang w:val="en-US"/>
        </w:rPr>
        <w:tab/>
        <w:t xml:space="preserve">Indianapolis, Indiana </w:t>
      </w:r>
    </w:p>
    <w:p w:rsidR="006F1581" w:rsidRDefault="006F1581" w:rsidP="006F1581">
      <w:pPr>
        <w:tabs>
          <w:tab w:val="left" w:pos="1985"/>
        </w:tabs>
        <w:spacing w:after="0"/>
        <w:rPr>
          <w:lang w:val="en-US"/>
        </w:rPr>
      </w:pPr>
      <w:r>
        <w:rPr>
          <w:lang w:val="en-US"/>
        </w:rPr>
        <w:t xml:space="preserve">Edward </w:t>
      </w:r>
      <w:proofErr w:type="spellStart"/>
      <w:r>
        <w:rPr>
          <w:lang w:val="en-US"/>
        </w:rPr>
        <w:t>Fillenwarth</w:t>
      </w:r>
      <w:proofErr w:type="spellEnd"/>
      <w:r>
        <w:rPr>
          <w:lang w:val="en-US"/>
        </w:rPr>
        <w:tab/>
        <w:t>Indianapolis, Indiana</w:t>
      </w:r>
    </w:p>
    <w:p w:rsidR="006F1581" w:rsidRDefault="003654F4" w:rsidP="006F1581">
      <w:pPr>
        <w:tabs>
          <w:tab w:val="left" w:pos="1985"/>
        </w:tabs>
        <w:spacing w:after="0"/>
        <w:rPr>
          <w:lang w:val="en-US"/>
        </w:rPr>
      </w:pPr>
      <w:r>
        <w:rPr>
          <w:lang w:val="en-US"/>
        </w:rPr>
        <w:t>Valerie Fillenwarth</w:t>
      </w:r>
      <w:r w:rsidR="006F1581">
        <w:rPr>
          <w:lang w:val="en-US"/>
        </w:rPr>
        <w:tab/>
        <w:t>Indianapolis, Indiana</w:t>
      </w:r>
    </w:p>
    <w:p w:rsidR="006F1581" w:rsidRDefault="006F1581" w:rsidP="006F1581">
      <w:pPr>
        <w:tabs>
          <w:tab w:val="left" w:pos="1985"/>
        </w:tabs>
        <w:spacing w:after="0"/>
        <w:rPr>
          <w:lang w:val="en-US"/>
        </w:rPr>
      </w:pPr>
      <w:r>
        <w:rPr>
          <w:lang w:val="en-US"/>
        </w:rPr>
        <w:t xml:space="preserve">Patricia </w:t>
      </w:r>
      <w:proofErr w:type="spellStart"/>
      <w:r>
        <w:rPr>
          <w:lang w:val="en-US"/>
        </w:rPr>
        <w:t>Fillenwarth</w:t>
      </w:r>
      <w:proofErr w:type="spellEnd"/>
      <w:r>
        <w:rPr>
          <w:lang w:val="en-US"/>
        </w:rPr>
        <w:tab/>
        <w:t>Chicago, Illinois</w:t>
      </w:r>
    </w:p>
    <w:p w:rsidR="006F1581" w:rsidRDefault="006F1581" w:rsidP="006F1581">
      <w:pPr>
        <w:tabs>
          <w:tab w:val="left" w:pos="1985"/>
        </w:tabs>
        <w:spacing w:after="0"/>
        <w:rPr>
          <w:lang w:val="en-US"/>
        </w:rPr>
      </w:pPr>
      <w:r>
        <w:rPr>
          <w:lang w:val="en-US"/>
        </w:rPr>
        <w:t>Celeste Larkin</w:t>
      </w:r>
      <w:r>
        <w:rPr>
          <w:lang w:val="en-US"/>
        </w:rPr>
        <w:tab/>
        <w:t>Chicago, Illinois</w:t>
      </w:r>
    </w:p>
    <w:p w:rsidR="006F1581" w:rsidRDefault="006F1581" w:rsidP="006F1581">
      <w:pPr>
        <w:tabs>
          <w:tab w:val="left" w:pos="1985"/>
        </w:tabs>
        <w:spacing w:after="0"/>
        <w:rPr>
          <w:lang w:val="en-US"/>
        </w:rPr>
      </w:pPr>
      <w:r>
        <w:rPr>
          <w:lang w:val="en-US"/>
        </w:rPr>
        <w:t>Courtney J. Parker</w:t>
      </w:r>
      <w:r>
        <w:rPr>
          <w:lang w:val="en-US"/>
        </w:rPr>
        <w:tab/>
        <w:t>Gainesville, Georgia</w:t>
      </w:r>
    </w:p>
    <w:p w:rsidR="006F1581" w:rsidRDefault="006F1581" w:rsidP="006F1581">
      <w:pPr>
        <w:tabs>
          <w:tab w:val="left" w:pos="1985"/>
        </w:tabs>
        <w:spacing w:after="0"/>
        <w:rPr>
          <w:lang w:val="en-US"/>
        </w:rPr>
      </w:pPr>
      <w:r>
        <w:rPr>
          <w:lang w:val="en-US"/>
        </w:rPr>
        <w:t xml:space="preserve">Judith C. Roberts </w:t>
      </w:r>
      <w:r>
        <w:rPr>
          <w:lang w:val="en-US"/>
        </w:rPr>
        <w:tab/>
        <w:t>Minneapolis, Minnesota</w:t>
      </w:r>
    </w:p>
    <w:p w:rsidR="006F1581" w:rsidRDefault="006F1581" w:rsidP="006F1581">
      <w:pPr>
        <w:tabs>
          <w:tab w:val="left" w:pos="1985"/>
        </w:tabs>
        <w:spacing w:after="0"/>
        <w:rPr>
          <w:lang w:val="en-US"/>
        </w:rPr>
      </w:pPr>
      <w:r>
        <w:rPr>
          <w:lang w:val="en-US"/>
        </w:rPr>
        <w:t xml:space="preserve">Keith A. Roberts </w:t>
      </w:r>
      <w:r>
        <w:rPr>
          <w:lang w:val="en-US"/>
        </w:rPr>
        <w:tab/>
        <w:t>Minneapolis, Minnesota</w:t>
      </w:r>
    </w:p>
    <w:p w:rsidR="006F1581" w:rsidRDefault="006F1581" w:rsidP="006F1581">
      <w:pPr>
        <w:tabs>
          <w:tab w:val="left" w:pos="1985"/>
        </w:tabs>
        <w:spacing w:after="0"/>
        <w:rPr>
          <w:lang w:val="en-US"/>
        </w:rPr>
      </w:pPr>
      <w:r>
        <w:rPr>
          <w:lang w:val="en-US"/>
        </w:rPr>
        <w:t>Justin W. Roberts</w:t>
      </w:r>
      <w:r>
        <w:rPr>
          <w:lang w:val="en-US"/>
        </w:rPr>
        <w:tab/>
        <w:t>Anchorage, Alaska</w:t>
      </w:r>
    </w:p>
    <w:p w:rsidR="006F1581" w:rsidRDefault="006F1581" w:rsidP="006F1581">
      <w:pPr>
        <w:tabs>
          <w:tab w:val="left" w:pos="1985"/>
        </w:tabs>
        <w:spacing w:after="0"/>
        <w:rPr>
          <w:lang w:val="en-US"/>
        </w:rPr>
      </w:pPr>
      <w:r>
        <w:rPr>
          <w:lang w:val="en-US"/>
        </w:rPr>
        <w:t>Hillary Watson</w:t>
      </w:r>
      <w:r>
        <w:rPr>
          <w:lang w:val="en-US"/>
        </w:rPr>
        <w:tab/>
        <w:t>Atlanta, Georgia</w:t>
      </w:r>
    </w:p>
    <w:p w:rsidR="006F1581" w:rsidRDefault="006F1581" w:rsidP="006F1581">
      <w:pPr>
        <w:tabs>
          <w:tab w:val="left" w:pos="1985"/>
        </w:tabs>
        <w:spacing w:after="0"/>
        <w:rPr>
          <w:lang w:val="en-US"/>
        </w:rPr>
      </w:pPr>
    </w:p>
    <w:p w:rsidR="006F1581" w:rsidRDefault="006F1581" w:rsidP="006F1581">
      <w:pPr>
        <w:tabs>
          <w:tab w:val="left" w:pos="1985"/>
        </w:tabs>
        <w:spacing w:after="0"/>
        <w:rPr>
          <w:lang w:val="en-US"/>
        </w:rPr>
      </w:pPr>
      <w:r>
        <w:rPr>
          <w:u w:val="single"/>
          <w:lang w:val="en-US"/>
        </w:rPr>
        <w:t>Witness for Peace Leadership</w:t>
      </w:r>
    </w:p>
    <w:p w:rsidR="006F1581" w:rsidRDefault="006F1581" w:rsidP="006F1581">
      <w:pPr>
        <w:tabs>
          <w:tab w:val="left" w:pos="1985"/>
        </w:tabs>
        <w:spacing w:after="0"/>
        <w:rPr>
          <w:lang w:val="en-US"/>
        </w:rPr>
      </w:pPr>
      <w:r>
        <w:rPr>
          <w:lang w:val="en-US"/>
        </w:rPr>
        <w:t xml:space="preserve">Julia </w:t>
      </w:r>
      <w:proofErr w:type="spellStart"/>
      <w:r>
        <w:rPr>
          <w:lang w:val="en-US"/>
        </w:rPr>
        <w:t>Duranti</w:t>
      </w:r>
      <w:proofErr w:type="spellEnd"/>
      <w:r>
        <w:rPr>
          <w:lang w:val="en-US"/>
        </w:rPr>
        <w:tab/>
        <w:t>Witness for Peace Colombia; Seattle, Washington</w:t>
      </w:r>
    </w:p>
    <w:p w:rsidR="006F1581" w:rsidRDefault="006F1581" w:rsidP="006F1581">
      <w:pPr>
        <w:tabs>
          <w:tab w:val="left" w:pos="1985"/>
        </w:tabs>
        <w:spacing w:after="0"/>
        <w:rPr>
          <w:lang w:val="en-US"/>
        </w:rPr>
      </w:pPr>
      <w:r>
        <w:rPr>
          <w:lang w:val="en-US"/>
        </w:rPr>
        <w:t>Elise Roberts</w:t>
      </w:r>
      <w:r>
        <w:rPr>
          <w:lang w:val="en-US"/>
        </w:rPr>
        <w:tab/>
        <w:t>Witness for Peace Upper Midwest; Minneapolis, Minnesota</w:t>
      </w:r>
    </w:p>
    <w:p w:rsidR="006F1581" w:rsidRDefault="006F1581" w:rsidP="006F1581">
      <w:pPr>
        <w:tabs>
          <w:tab w:val="left" w:pos="1985"/>
        </w:tabs>
        <w:spacing w:after="0"/>
        <w:rPr>
          <w:lang w:val="en-US"/>
        </w:rPr>
      </w:pPr>
      <w:r>
        <w:rPr>
          <w:lang w:val="en-US"/>
        </w:rPr>
        <w:t>Jessica Weinstein</w:t>
      </w:r>
      <w:r>
        <w:rPr>
          <w:lang w:val="en-US"/>
        </w:rPr>
        <w:tab/>
        <w:t>Witness for Peace Colombia; Concord, Massachusetts</w:t>
      </w:r>
    </w:p>
    <w:p w:rsidR="006F1581" w:rsidRDefault="006F1581" w:rsidP="006F1581">
      <w:pPr>
        <w:tabs>
          <w:tab w:val="left" w:pos="1985"/>
        </w:tabs>
        <w:spacing w:after="0"/>
        <w:rPr>
          <w:lang w:val="en-US"/>
        </w:rPr>
      </w:pPr>
    </w:p>
    <w:p w:rsidR="006F1581" w:rsidRDefault="006F1581" w:rsidP="00A82C08">
      <w:pPr>
        <w:spacing w:after="0"/>
        <w:jc w:val="both"/>
        <w:rPr>
          <w:lang w:val="en-US"/>
        </w:rPr>
      </w:pPr>
      <w:r>
        <w:rPr>
          <w:lang w:val="en-US"/>
        </w:rPr>
        <w:t xml:space="preserve">The delegation met with and interviewed 74 people in four cities: Cali, </w:t>
      </w:r>
      <w:proofErr w:type="spellStart"/>
      <w:r>
        <w:rPr>
          <w:lang w:val="en-US"/>
        </w:rPr>
        <w:t>Popayán</w:t>
      </w:r>
      <w:proofErr w:type="spellEnd"/>
      <w:r>
        <w:rPr>
          <w:lang w:val="en-US"/>
        </w:rPr>
        <w:t xml:space="preserve">, Buenaventura, and Bogotá.  The delegation met with many people who have lost family members and friends, and whose own lives are in jeopardy after receiving multiple death threats. The informants included lawyers, professors, reporters, indigenous groups, Afro-descendant groups, </w:t>
      </w:r>
      <w:r w:rsidR="00897917">
        <w:rPr>
          <w:lang w:val="en-US"/>
        </w:rPr>
        <w:t>small-scale farmers (</w:t>
      </w:r>
      <w:proofErr w:type="spellStart"/>
      <w:r w:rsidRPr="00897917">
        <w:rPr>
          <w:i/>
          <w:lang w:val="en-US"/>
        </w:rPr>
        <w:t>campesinos</w:t>
      </w:r>
      <w:proofErr w:type="spellEnd"/>
      <w:r w:rsidR="00897917">
        <w:rPr>
          <w:lang w:val="en-US"/>
        </w:rPr>
        <w:t>)</w:t>
      </w:r>
      <w:r>
        <w:rPr>
          <w:lang w:val="en-US"/>
        </w:rPr>
        <w:t>, union members and clergy. The meetings also included representatives from 11 organizations, including CIMA (</w:t>
      </w:r>
      <w:proofErr w:type="spellStart"/>
      <w:r>
        <w:rPr>
          <w:lang w:val="en-US"/>
        </w:rPr>
        <w:t>Comité</w:t>
      </w:r>
      <w:proofErr w:type="spellEnd"/>
      <w:r>
        <w:rPr>
          <w:lang w:val="en-US"/>
        </w:rPr>
        <w:t xml:space="preserve"> de </w:t>
      </w:r>
      <w:proofErr w:type="spellStart"/>
      <w:r>
        <w:rPr>
          <w:lang w:val="en-US"/>
        </w:rPr>
        <w:t>Integración</w:t>
      </w:r>
      <w:proofErr w:type="spellEnd"/>
      <w:r>
        <w:rPr>
          <w:lang w:val="en-US"/>
        </w:rPr>
        <w:t xml:space="preserve"> del </w:t>
      </w:r>
      <w:proofErr w:type="spellStart"/>
      <w:r>
        <w:rPr>
          <w:lang w:val="en-US"/>
        </w:rPr>
        <w:t>Macizo</w:t>
      </w:r>
      <w:proofErr w:type="spellEnd"/>
      <w:r>
        <w:rPr>
          <w:lang w:val="en-US"/>
        </w:rPr>
        <w:t xml:space="preserve"> </w:t>
      </w:r>
      <w:proofErr w:type="spellStart"/>
      <w:r>
        <w:rPr>
          <w:lang w:val="en-US"/>
        </w:rPr>
        <w:t>Colombiano</w:t>
      </w:r>
      <w:proofErr w:type="spellEnd"/>
      <w:r>
        <w:rPr>
          <w:lang w:val="en-US"/>
        </w:rPr>
        <w:t xml:space="preserve">/Committee for the Integration of the </w:t>
      </w:r>
      <w:proofErr w:type="spellStart"/>
      <w:r>
        <w:rPr>
          <w:lang w:val="en-US"/>
        </w:rPr>
        <w:t>Macizo</w:t>
      </w:r>
      <w:proofErr w:type="spellEnd"/>
      <w:r>
        <w:rPr>
          <w:lang w:val="en-US"/>
        </w:rPr>
        <w:t xml:space="preserve">, Colombia); the </w:t>
      </w:r>
      <w:proofErr w:type="spellStart"/>
      <w:r>
        <w:rPr>
          <w:lang w:val="en-US"/>
        </w:rPr>
        <w:t>Minga</w:t>
      </w:r>
      <w:proofErr w:type="spellEnd"/>
      <w:r>
        <w:rPr>
          <w:lang w:val="en-US"/>
        </w:rPr>
        <w:t xml:space="preserve">; </w:t>
      </w:r>
      <w:proofErr w:type="spellStart"/>
      <w:r>
        <w:rPr>
          <w:lang w:val="en-US"/>
        </w:rPr>
        <w:t>Ruta</w:t>
      </w:r>
      <w:proofErr w:type="spellEnd"/>
      <w:r>
        <w:rPr>
          <w:lang w:val="en-US"/>
        </w:rPr>
        <w:t xml:space="preserve"> </w:t>
      </w:r>
      <w:proofErr w:type="spellStart"/>
      <w:r>
        <w:rPr>
          <w:lang w:val="en-US"/>
        </w:rPr>
        <w:t>Pacífica</w:t>
      </w:r>
      <w:proofErr w:type="spellEnd"/>
      <w:r>
        <w:rPr>
          <w:lang w:val="en-US"/>
        </w:rPr>
        <w:t xml:space="preserve"> de </w:t>
      </w:r>
      <w:proofErr w:type="spellStart"/>
      <w:r>
        <w:rPr>
          <w:lang w:val="en-US"/>
        </w:rPr>
        <w:t>las</w:t>
      </w:r>
      <w:proofErr w:type="spellEnd"/>
      <w:r>
        <w:rPr>
          <w:lang w:val="en-US"/>
        </w:rPr>
        <w:t xml:space="preserve"> </w:t>
      </w:r>
      <w:proofErr w:type="spellStart"/>
      <w:r>
        <w:rPr>
          <w:lang w:val="en-US"/>
        </w:rPr>
        <w:t>Mu</w:t>
      </w:r>
      <w:r w:rsidR="003654F4">
        <w:rPr>
          <w:lang w:val="en-US"/>
        </w:rPr>
        <w:t>jeres</w:t>
      </w:r>
      <w:proofErr w:type="spellEnd"/>
      <w:r w:rsidR="003654F4">
        <w:rPr>
          <w:lang w:val="en-US"/>
        </w:rPr>
        <w:t xml:space="preserve"> (Women’s Peace Pathway); t</w:t>
      </w:r>
      <w:r>
        <w:rPr>
          <w:lang w:val="en-US"/>
        </w:rPr>
        <w:t>he CRIC (</w:t>
      </w:r>
      <w:proofErr w:type="spellStart"/>
      <w:r>
        <w:rPr>
          <w:lang w:val="en-US"/>
        </w:rPr>
        <w:t>Consejo</w:t>
      </w:r>
      <w:proofErr w:type="spellEnd"/>
      <w:r>
        <w:rPr>
          <w:lang w:val="en-US"/>
        </w:rPr>
        <w:t xml:space="preserve"> Regional </w:t>
      </w:r>
      <w:proofErr w:type="spellStart"/>
      <w:r>
        <w:rPr>
          <w:lang w:val="en-US"/>
        </w:rPr>
        <w:t>Indígena</w:t>
      </w:r>
      <w:proofErr w:type="spellEnd"/>
      <w:r>
        <w:rPr>
          <w:lang w:val="en-US"/>
        </w:rPr>
        <w:t xml:space="preserve"> del Cauca/Regional Indigenous Council of Cauca); Unión </w:t>
      </w:r>
      <w:proofErr w:type="spellStart"/>
      <w:r>
        <w:rPr>
          <w:lang w:val="en-US"/>
        </w:rPr>
        <w:t>Portuaria</w:t>
      </w:r>
      <w:proofErr w:type="spellEnd"/>
      <w:r>
        <w:rPr>
          <w:lang w:val="en-US"/>
        </w:rPr>
        <w:t xml:space="preserve"> de Buenaventura </w:t>
      </w:r>
      <w:r>
        <w:rPr>
          <w:lang w:val="en-US"/>
        </w:rPr>
        <w:lastRenderedPageBreak/>
        <w:t xml:space="preserve">(Buenaventura </w:t>
      </w:r>
      <w:proofErr w:type="spellStart"/>
      <w:r>
        <w:rPr>
          <w:lang w:val="en-US"/>
        </w:rPr>
        <w:t>Portworkers</w:t>
      </w:r>
      <w:proofErr w:type="spellEnd"/>
      <w:r>
        <w:rPr>
          <w:lang w:val="en-US"/>
        </w:rPr>
        <w:t xml:space="preserve"> Union); the </w:t>
      </w:r>
      <w:proofErr w:type="spellStart"/>
      <w:r>
        <w:rPr>
          <w:lang w:val="en-US"/>
        </w:rPr>
        <w:t>Federación</w:t>
      </w:r>
      <w:proofErr w:type="spellEnd"/>
      <w:r>
        <w:rPr>
          <w:lang w:val="en-US"/>
        </w:rPr>
        <w:t xml:space="preserve"> </w:t>
      </w:r>
      <w:proofErr w:type="spellStart"/>
      <w:r>
        <w:rPr>
          <w:lang w:val="en-US"/>
        </w:rPr>
        <w:t>Colombiana</w:t>
      </w:r>
      <w:proofErr w:type="spellEnd"/>
      <w:r>
        <w:rPr>
          <w:lang w:val="en-US"/>
        </w:rPr>
        <w:t xml:space="preserve"> de Pescadores </w:t>
      </w:r>
      <w:proofErr w:type="spellStart"/>
      <w:r>
        <w:rPr>
          <w:lang w:val="en-US"/>
        </w:rPr>
        <w:t>Artesanales</w:t>
      </w:r>
      <w:proofErr w:type="spellEnd"/>
      <w:r>
        <w:rPr>
          <w:lang w:val="en-US"/>
        </w:rPr>
        <w:t xml:space="preserve"> (Colombian </w:t>
      </w:r>
      <w:r w:rsidR="00C23527">
        <w:rPr>
          <w:lang w:val="en-US"/>
        </w:rPr>
        <w:t>Artisanal</w:t>
      </w:r>
      <w:r>
        <w:rPr>
          <w:lang w:val="en-US"/>
        </w:rPr>
        <w:t xml:space="preserve"> Fisherman’s Union); </w:t>
      </w:r>
      <w:proofErr w:type="spellStart"/>
      <w:r>
        <w:rPr>
          <w:lang w:val="en-US"/>
        </w:rPr>
        <w:t>Procesos</w:t>
      </w:r>
      <w:proofErr w:type="spellEnd"/>
      <w:r>
        <w:rPr>
          <w:lang w:val="en-US"/>
        </w:rPr>
        <w:t xml:space="preserve"> de </w:t>
      </w:r>
      <w:proofErr w:type="spellStart"/>
      <w:r>
        <w:rPr>
          <w:lang w:val="en-US"/>
        </w:rPr>
        <w:t>Comunidades</w:t>
      </w:r>
      <w:proofErr w:type="spellEnd"/>
      <w:r>
        <w:rPr>
          <w:lang w:val="en-US"/>
        </w:rPr>
        <w:t xml:space="preserve"> </w:t>
      </w:r>
      <w:proofErr w:type="spellStart"/>
      <w:r>
        <w:rPr>
          <w:lang w:val="en-US"/>
        </w:rPr>
        <w:t>Negras</w:t>
      </w:r>
      <w:proofErr w:type="spellEnd"/>
      <w:r>
        <w:rPr>
          <w:lang w:val="en-US"/>
        </w:rPr>
        <w:t xml:space="preserve"> (Black Community Processes); </w:t>
      </w:r>
      <w:proofErr w:type="spellStart"/>
      <w:r>
        <w:rPr>
          <w:lang w:val="en-US"/>
        </w:rPr>
        <w:t>Galería</w:t>
      </w:r>
      <w:proofErr w:type="spellEnd"/>
      <w:r>
        <w:rPr>
          <w:lang w:val="en-US"/>
        </w:rPr>
        <w:t xml:space="preserve"> de la </w:t>
      </w:r>
      <w:proofErr w:type="spellStart"/>
      <w:r>
        <w:rPr>
          <w:lang w:val="en-US"/>
        </w:rPr>
        <w:t>Memoria</w:t>
      </w:r>
      <w:proofErr w:type="spellEnd"/>
      <w:r>
        <w:rPr>
          <w:lang w:val="en-US"/>
        </w:rPr>
        <w:t xml:space="preserve"> </w:t>
      </w:r>
      <w:proofErr w:type="spellStart"/>
      <w:r>
        <w:rPr>
          <w:lang w:val="en-US"/>
        </w:rPr>
        <w:t>Tiberio</w:t>
      </w:r>
      <w:proofErr w:type="spellEnd"/>
      <w:r>
        <w:rPr>
          <w:lang w:val="en-US"/>
        </w:rPr>
        <w:t xml:space="preserve"> </w:t>
      </w:r>
      <w:proofErr w:type="spellStart"/>
      <w:r>
        <w:rPr>
          <w:lang w:val="en-US"/>
        </w:rPr>
        <w:t>Fernández</w:t>
      </w:r>
      <w:proofErr w:type="spellEnd"/>
      <w:r>
        <w:rPr>
          <w:lang w:val="en-US"/>
        </w:rPr>
        <w:t xml:space="preserve"> </w:t>
      </w:r>
      <w:proofErr w:type="spellStart"/>
      <w:r>
        <w:rPr>
          <w:lang w:val="en-US"/>
        </w:rPr>
        <w:t>Mafla</w:t>
      </w:r>
      <w:proofErr w:type="spellEnd"/>
      <w:r>
        <w:rPr>
          <w:lang w:val="en-US"/>
        </w:rPr>
        <w:t xml:space="preserve"> (</w:t>
      </w:r>
      <w:proofErr w:type="spellStart"/>
      <w:r>
        <w:rPr>
          <w:lang w:val="en-US"/>
        </w:rPr>
        <w:t>Tiberio</w:t>
      </w:r>
      <w:proofErr w:type="spellEnd"/>
      <w:r>
        <w:rPr>
          <w:lang w:val="en-US"/>
        </w:rPr>
        <w:t xml:space="preserve"> </w:t>
      </w:r>
      <w:proofErr w:type="spellStart"/>
      <w:r>
        <w:rPr>
          <w:lang w:val="en-US"/>
        </w:rPr>
        <w:t>Fernández</w:t>
      </w:r>
      <w:proofErr w:type="spellEnd"/>
      <w:r>
        <w:rPr>
          <w:lang w:val="en-US"/>
        </w:rPr>
        <w:t xml:space="preserve"> </w:t>
      </w:r>
      <w:proofErr w:type="spellStart"/>
      <w:r>
        <w:rPr>
          <w:lang w:val="en-US"/>
        </w:rPr>
        <w:t>Mafla</w:t>
      </w:r>
      <w:proofErr w:type="spellEnd"/>
      <w:r>
        <w:rPr>
          <w:lang w:val="en-US"/>
        </w:rPr>
        <w:t xml:space="preserve"> Memory Gallery); the </w:t>
      </w:r>
      <w:proofErr w:type="spellStart"/>
      <w:r>
        <w:rPr>
          <w:lang w:val="en-US"/>
        </w:rPr>
        <w:t>Comisión</w:t>
      </w:r>
      <w:proofErr w:type="spellEnd"/>
      <w:r>
        <w:rPr>
          <w:lang w:val="en-US"/>
        </w:rPr>
        <w:t xml:space="preserve"> </w:t>
      </w:r>
      <w:proofErr w:type="spellStart"/>
      <w:r>
        <w:rPr>
          <w:lang w:val="en-US"/>
        </w:rPr>
        <w:t>Intereclesial</w:t>
      </w:r>
      <w:proofErr w:type="spellEnd"/>
      <w:r>
        <w:rPr>
          <w:lang w:val="en-US"/>
        </w:rPr>
        <w:t xml:space="preserve"> de </w:t>
      </w:r>
      <w:proofErr w:type="spellStart"/>
      <w:r>
        <w:rPr>
          <w:lang w:val="en-US"/>
        </w:rPr>
        <w:t>Justicia</w:t>
      </w:r>
      <w:proofErr w:type="spellEnd"/>
      <w:r>
        <w:rPr>
          <w:lang w:val="en-US"/>
        </w:rPr>
        <w:t xml:space="preserve"> y Paz (Interfaith Commission of Justice and Peace); and AMDAE (</w:t>
      </w:r>
      <w:proofErr w:type="spellStart"/>
      <w:r>
        <w:rPr>
          <w:lang w:val="en-US"/>
        </w:rPr>
        <w:t>Asociación</w:t>
      </w:r>
      <w:proofErr w:type="spellEnd"/>
      <w:r>
        <w:rPr>
          <w:lang w:val="en-US"/>
        </w:rPr>
        <w:t xml:space="preserve"> Mutual </w:t>
      </w:r>
      <w:proofErr w:type="spellStart"/>
      <w:r>
        <w:rPr>
          <w:lang w:val="en-US"/>
        </w:rPr>
        <w:t>para</w:t>
      </w:r>
      <w:proofErr w:type="spellEnd"/>
      <w:r>
        <w:rPr>
          <w:lang w:val="en-US"/>
        </w:rPr>
        <w:t xml:space="preserve"> el </w:t>
      </w:r>
      <w:proofErr w:type="spellStart"/>
      <w:r>
        <w:rPr>
          <w:lang w:val="en-US"/>
        </w:rPr>
        <w:t>Desarrollo</w:t>
      </w:r>
      <w:proofErr w:type="spellEnd"/>
      <w:r>
        <w:rPr>
          <w:lang w:val="en-US"/>
        </w:rPr>
        <w:t xml:space="preserve"> Integral de la </w:t>
      </w:r>
      <w:proofErr w:type="spellStart"/>
      <w:r>
        <w:rPr>
          <w:lang w:val="en-US"/>
        </w:rPr>
        <w:t>Afroc</w:t>
      </w:r>
      <w:r w:rsidR="00C23527">
        <w:rPr>
          <w:lang w:val="en-US"/>
        </w:rPr>
        <w:t>olombianidad</w:t>
      </w:r>
      <w:proofErr w:type="spellEnd"/>
      <w:r w:rsidR="00C23527">
        <w:rPr>
          <w:lang w:val="en-US"/>
        </w:rPr>
        <w:t xml:space="preserve"> y el </w:t>
      </w:r>
      <w:proofErr w:type="spellStart"/>
      <w:r w:rsidR="00C23527">
        <w:rPr>
          <w:lang w:val="en-US"/>
        </w:rPr>
        <w:t>Empresarismo</w:t>
      </w:r>
      <w:proofErr w:type="spellEnd"/>
      <w:r w:rsidR="00C23527">
        <w:rPr>
          <w:lang w:val="en-US"/>
        </w:rPr>
        <w:t>/</w:t>
      </w:r>
      <w:r>
        <w:rPr>
          <w:lang w:val="en-US"/>
        </w:rPr>
        <w:t xml:space="preserve">Mutual Association for Holistic Development of Afro-Colombian Identity and Entrepreneurship). What follows are the findings and recommendations of this delegation that were gathered firsthand from leaders of communities greatly impacted by U.S. policies. </w:t>
      </w:r>
    </w:p>
    <w:p w:rsidR="006F1581" w:rsidRDefault="006F1581" w:rsidP="00A82C08">
      <w:pPr>
        <w:spacing w:after="0"/>
        <w:jc w:val="both"/>
        <w:rPr>
          <w:lang w:val="en-US"/>
        </w:rPr>
      </w:pPr>
    </w:p>
    <w:p w:rsidR="006F1581" w:rsidRDefault="006F1581" w:rsidP="00A82C08">
      <w:pPr>
        <w:rPr>
          <w:lang w:val="en-US"/>
        </w:rPr>
      </w:pPr>
      <w:r>
        <w:rPr>
          <w:sz w:val="28"/>
          <w:u w:val="single"/>
          <w:lang w:val="en-US"/>
        </w:rPr>
        <w:t>History</w:t>
      </w:r>
    </w:p>
    <w:p w:rsidR="006F1581" w:rsidRDefault="006F1581" w:rsidP="00A82C08">
      <w:pPr>
        <w:jc w:val="both"/>
        <w:rPr>
          <w:lang w:val="en-US"/>
        </w:rPr>
      </w:pPr>
      <w:r>
        <w:rPr>
          <w:lang w:val="en-US"/>
        </w:rPr>
        <w:t>The Single Convention on Narcotic Drugs entered into force in 73 nations in 1964, criminalizing the coca leaf for the first time, while also targeting opium and marijuana production for elimination within 25 years.</w:t>
      </w:r>
      <w:r>
        <w:rPr>
          <w:vertAlign w:val="superscript"/>
        </w:rPr>
        <w:footnoteReference w:id="1"/>
      </w:r>
      <w:r>
        <w:rPr>
          <w:lang w:val="en-US"/>
        </w:rPr>
        <w:t xml:space="preserve"> Its schedules were adopted and codified by the 1970 Controlled Substances Act in the United States, marking the beginning of</w:t>
      </w:r>
      <w:r w:rsidR="00BC10FB">
        <w:rPr>
          <w:lang w:val="en-US"/>
        </w:rPr>
        <w:t xml:space="preserve"> the era of comprehensive U.S. </w:t>
      </w:r>
      <w:r>
        <w:rPr>
          <w:lang w:val="en-US"/>
        </w:rPr>
        <w:t xml:space="preserve">federal prohibition of controlled substances. As the global prohibition of drugs gained momentum, Colombia signed on to the amended Single Convention on Narcotic Drugs in 1972, agreeing under Article 26 to both manual eradication of the coca bush as well as destruction of coca crops grown illegally. </w:t>
      </w:r>
    </w:p>
    <w:p w:rsidR="006F1581" w:rsidRDefault="006F1581" w:rsidP="00A82C08">
      <w:pPr>
        <w:jc w:val="both"/>
        <w:rPr>
          <w:lang w:val="en-US"/>
        </w:rPr>
      </w:pPr>
      <w:r>
        <w:rPr>
          <w:lang w:val="en-US"/>
        </w:rPr>
        <w:t>Coca prohibition is problematic in Colombia given the historical roots of coca among indigenous communities in the Andean Plateau, who have considered coca a sacred plant and have used it medicinally—not as an intoxicant or hallucinogen—for at least 10,000 years.</w:t>
      </w:r>
      <w:r>
        <w:rPr>
          <w:vertAlign w:val="superscript"/>
        </w:rPr>
        <w:footnoteReference w:id="2"/>
      </w:r>
      <w:r>
        <w:rPr>
          <w:lang w:val="en-US"/>
        </w:rPr>
        <w:t xml:space="preserve"> Coca has been a target of U.S. military and counter-narcotics policy in Latin America even though it contains less than one percent cocaine alkaloid, which must be chemically extracted from the leaves to synthesize the cocaine that is eventually consumed by North Americans and Europeans.</w:t>
      </w:r>
      <w:r>
        <w:rPr>
          <w:vertAlign w:val="superscript"/>
        </w:rPr>
        <w:footnoteReference w:id="3"/>
      </w:r>
      <w:r w:rsidR="00752788">
        <w:rPr>
          <w:lang w:val="en-US"/>
        </w:rPr>
        <w:t xml:space="preserve">  T</w:t>
      </w:r>
      <w:r>
        <w:rPr>
          <w:lang w:val="en-US"/>
        </w:rPr>
        <w:t xml:space="preserve">raditional small-scale farmers who cultivate coca </w:t>
      </w:r>
      <w:r w:rsidR="00752788">
        <w:rPr>
          <w:lang w:val="en-US"/>
        </w:rPr>
        <w:t>rarely play</w:t>
      </w:r>
      <w:r>
        <w:rPr>
          <w:lang w:val="en-US"/>
        </w:rPr>
        <w:t xml:space="preserve"> a role in the process of cocaine synthesis, which was created by European scientists in the mid-1800s.</w:t>
      </w:r>
      <w:r>
        <w:rPr>
          <w:vertAlign w:val="superscript"/>
        </w:rPr>
        <w:footnoteReference w:id="4"/>
      </w:r>
    </w:p>
    <w:p w:rsidR="006F1581" w:rsidRDefault="006F1581" w:rsidP="00A82C08">
      <w:pPr>
        <w:jc w:val="both"/>
        <w:rPr>
          <w:lang w:val="en-US"/>
        </w:rPr>
      </w:pPr>
      <w:r>
        <w:rPr>
          <w:lang w:val="en-US"/>
        </w:rPr>
        <w:t xml:space="preserve">Despite international laws demanding respect for indigenous cultural values and practices such as the United Nations 2007 Universal Declaration on the Rights of Indigenous Peoples, ILO Convention 169, as well as the 1991 Colombian Constitution‘s recognition of the government’s duty to respect and protect </w:t>
      </w:r>
      <w:r>
        <w:rPr>
          <w:lang w:val="en-US"/>
        </w:rPr>
        <w:lastRenderedPageBreak/>
        <w:t xml:space="preserve">cultural and ethnic diversity, the Colombian military has engaged in systematic eradication of the crop with substantial financial and technical support from the United States since the 1990s. </w:t>
      </w:r>
    </w:p>
    <w:p w:rsidR="006F1581" w:rsidRDefault="006F1581" w:rsidP="00A82C08">
      <w:pPr>
        <w:jc w:val="both"/>
        <w:rPr>
          <w:lang w:val="en-US"/>
        </w:rPr>
      </w:pPr>
      <w:r>
        <w:rPr>
          <w:lang w:val="en-US"/>
        </w:rPr>
        <w:t>Most of these anti-narcotic efforts arose from Plan Colombia, which consisted of fumigation and manual eradication of the coca plant beginning in 2000. Despite more than $7.3 billion U.S. dollars spent on Plan Colombia as of 2011,</w:t>
      </w:r>
      <w:r>
        <w:rPr>
          <w:vertAlign w:val="superscript"/>
        </w:rPr>
        <w:footnoteReference w:id="5"/>
      </w:r>
      <w:r>
        <w:rPr>
          <w:lang w:val="en-US"/>
        </w:rPr>
        <w:t xml:space="preserve"> it was met with little success in eliminating coca cultivation. Cultivation in Colombia, Peru, and Bolivia, as well as production of cocaine, has remained constant since 2003, according to the United Nations Office on Drugs and Crime.</w:t>
      </w:r>
      <w:r>
        <w:rPr>
          <w:vertAlign w:val="superscript"/>
        </w:rPr>
        <w:footnoteReference w:id="6"/>
      </w:r>
    </w:p>
    <w:p w:rsidR="006F1581" w:rsidRDefault="006F1581" w:rsidP="00A82C08">
      <w:pPr>
        <w:jc w:val="both"/>
        <w:rPr>
          <w:lang w:val="en-US"/>
        </w:rPr>
      </w:pPr>
      <w:r>
        <w:rPr>
          <w:lang w:val="en-US"/>
        </w:rPr>
        <w:t>Recently,</w:t>
      </w:r>
      <w:r w:rsidR="00BC10FB">
        <w:rPr>
          <w:lang w:val="en-US"/>
        </w:rPr>
        <w:t xml:space="preserve"> a growing consensus of leaders</w:t>
      </w:r>
      <w:r>
        <w:rPr>
          <w:lang w:val="en-US"/>
        </w:rPr>
        <w:t xml:space="preserve"> in La</w:t>
      </w:r>
      <w:r w:rsidR="00BC10FB">
        <w:rPr>
          <w:lang w:val="en-US"/>
        </w:rPr>
        <w:t>tin America, the United States and elsewhere around the globe,</w:t>
      </w:r>
      <w:r>
        <w:rPr>
          <w:lang w:val="en-US"/>
        </w:rPr>
        <w:t xml:space="preserve"> has urged policymakers to develop new strategies for dealing with the societal problems of drug trafficking and addiction. In October, the presidents of Guatemala, Colombia, and Mexico delivered a statement to United Nations Secretary General Ban </w:t>
      </w:r>
      <w:proofErr w:type="spellStart"/>
      <w:r>
        <w:rPr>
          <w:lang w:val="en-US"/>
        </w:rPr>
        <w:t>Ki</w:t>
      </w:r>
      <w:proofErr w:type="spellEnd"/>
      <w:r>
        <w:rPr>
          <w:lang w:val="en-US"/>
        </w:rPr>
        <w:t>-Moon urging an alternative approach to counter-narcotics policy in Latin America.</w:t>
      </w:r>
      <w:r>
        <w:rPr>
          <w:vertAlign w:val="superscript"/>
        </w:rPr>
        <w:footnoteReference w:id="7"/>
      </w:r>
      <w:r>
        <w:rPr>
          <w:lang w:val="en-US"/>
        </w:rPr>
        <w:t xml:space="preserve"> Moreover, on January 11, 2013, Bolivia was readmitted to the U.N. Single Convention on Narcotics Drugs although coca cultivation is now legal</w:t>
      </w:r>
      <w:r w:rsidR="00D74229">
        <w:rPr>
          <w:lang w:val="en-US"/>
        </w:rPr>
        <w:t xml:space="preserve"> there</w:t>
      </w:r>
      <w:r>
        <w:rPr>
          <w:lang w:val="en-US"/>
        </w:rPr>
        <w:t>.</w:t>
      </w:r>
      <w:r>
        <w:rPr>
          <w:vertAlign w:val="superscript"/>
        </w:rPr>
        <w:footnoteReference w:id="8"/>
      </w:r>
      <w:r>
        <w:rPr>
          <w:lang w:val="en-US"/>
        </w:rPr>
        <w:t xml:space="preserve"> These events indicate a recent willingness among world leaders to consider alternatives to outright coca prohibition, in recognition of the damages wreaked by criminalization and eradication policies, especially in Latin America.</w:t>
      </w:r>
    </w:p>
    <w:p w:rsidR="006F1581" w:rsidRDefault="006F1581" w:rsidP="00D74229">
      <w:pPr>
        <w:spacing w:line="240" w:lineRule="auto"/>
        <w:ind w:right="-547"/>
        <w:rPr>
          <w:lang w:val="en-US"/>
        </w:rPr>
      </w:pPr>
      <w:r>
        <w:rPr>
          <w:lang w:val="en-US"/>
        </w:rPr>
        <w:t xml:space="preserve">Appendix A provides a </w:t>
      </w:r>
      <w:r w:rsidR="00816488">
        <w:rPr>
          <w:lang w:val="en-US"/>
        </w:rPr>
        <w:t xml:space="preserve">U.S. </w:t>
      </w:r>
      <w:r>
        <w:rPr>
          <w:lang w:val="en-US"/>
        </w:rPr>
        <w:t>drug</w:t>
      </w:r>
      <w:r w:rsidR="00816488">
        <w:rPr>
          <w:lang w:val="en-US"/>
        </w:rPr>
        <w:t xml:space="preserve"> policy</w:t>
      </w:r>
      <w:r>
        <w:rPr>
          <w:lang w:val="en-US"/>
        </w:rPr>
        <w:t xml:space="preserve"> timeline. </w:t>
      </w:r>
    </w:p>
    <w:p w:rsidR="00D74229" w:rsidRDefault="00D74229" w:rsidP="00D74229">
      <w:pPr>
        <w:spacing w:line="240" w:lineRule="auto"/>
        <w:ind w:right="-547"/>
        <w:rPr>
          <w:lang w:val="en-US"/>
        </w:rPr>
      </w:pPr>
    </w:p>
    <w:p w:rsidR="006F1581" w:rsidRDefault="006F1581" w:rsidP="00D74229">
      <w:pPr>
        <w:spacing w:line="240" w:lineRule="auto"/>
        <w:ind w:right="-547"/>
        <w:rPr>
          <w:lang w:val="en-US"/>
        </w:rPr>
      </w:pPr>
      <w:r>
        <w:rPr>
          <w:sz w:val="28"/>
          <w:u w:val="single"/>
          <w:lang w:val="en-US"/>
        </w:rPr>
        <w:t>Consequences of Supply-Side Focus on Drug Suppression in U.S. Policy</w:t>
      </w:r>
    </w:p>
    <w:p w:rsidR="00950AB2" w:rsidRDefault="006F1581" w:rsidP="00A82C08">
      <w:pPr>
        <w:jc w:val="both"/>
        <w:rPr>
          <w:lang w:val="en-US"/>
        </w:rPr>
      </w:pPr>
      <w:r>
        <w:rPr>
          <w:lang w:val="en-US"/>
        </w:rPr>
        <w:t>U.S. drug policy has led to displacement, human rights violations, increased arms trafficking and violence.  It has not resulted in a decrease in coca production</w:t>
      </w:r>
      <w:r w:rsidR="00D74229">
        <w:rPr>
          <w:lang w:val="en-US"/>
        </w:rPr>
        <w:t xml:space="preserve"> or in the supply of cocaine</w:t>
      </w:r>
      <w:r>
        <w:rPr>
          <w:lang w:val="en-US"/>
        </w:rPr>
        <w:t xml:space="preserve">.  </w:t>
      </w:r>
      <w:r w:rsidR="00816488">
        <w:rPr>
          <w:lang w:val="en-US"/>
        </w:rPr>
        <w:t>Moreover, U.S. economic policies</w:t>
      </w:r>
      <w:r w:rsidR="00BC10FB">
        <w:rPr>
          <w:lang w:val="en-US"/>
        </w:rPr>
        <w:t xml:space="preserve"> like m</w:t>
      </w:r>
      <w:r>
        <w:rPr>
          <w:lang w:val="en-US"/>
        </w:rPr>
        <w:t>arket aperture and the passing and implementation of the U.S.-Colombia Free Trade Agreement ha</w:t>
      </w:r>
      <w:r w:rsidR="00816488">
        <w:rPr>
          <w:lang w:val="en-US"/>
        </w:rPr>
        <w:t>ve</w:t>
      </w:r>
      <w:r w:rsidR="00BC10FB">
        <w:rPr>
          <w:lang w:val="en-US"/>
        </w:rPr>
        <w:t xml:space="preserve"> </w:t>
      </w:r>
      <w:r>
        <w:rPr>
          <w:lang w:val="en-US"/>
        </w:rPr>
        <w:t>negatively impacted small-scale economies, increasing economic vulnerability and dependence on coca cultivation as a source of income for survival</w:t>
      </w:r>
      <w:r w:rsidR="00BC10FB">
        <w:rPr>
          <w:lang w:val="en-US"/>
        </w:rPr>
        <w:t xml:space="preserve">, </w:t>
      </w:r>
      <w:r w:rsidR="00816488">
        <w:rPr>
          <w:lang w:val="en-US"/>
        </w:rPr>
        <w:t xml:space="preserve">and thus </w:t>
      </w:r>
      <w:r w:rsidR="00BC10FB">
        <w:rPr>
          <w:lang w:val="en-US"/>
        </w:rPr>
        <w:t>counteracting the stated goal of drug eradication</w:t>
      </w:r>
      <w:r>
        <w:rPr>
          <w:lang w:val="en-US"/>
        </w:rPr>
        <w:t>. (See Appendix B)</w:t>
      </w:r>
    </w:p>
    <w:p w:rsidR="00A82C08" w:rsidRDefault="00CF3023" w:rsidP="00A82C08">
      <w:pPr>
        <w:jc w:val="both"/>
        <w:rPr>
          <w:lang w:val="en-US"/>
        </w:rPr>
      </w:pPr>
      <w:r>
        <w:rPr>
          <w:lang w:val="en-US"/>
        </w:rPr>
        <w:t xml:space="preserve">A clear example of the links between economic policy, vulnerability, and involvement in the drug trade can be seen in the Buenaventura ports. </w:t>
      </w:r>
      <w:r w:rsidRPr="00CF3023">
        <w:rPr>
          <w:lang w:val="en-US"/>
        </w:rPr>
        <w:t>There has been a continuing tr</w:t>
      </w:r>
      <w:r>
        <w:rPr>
          <w:lang w:val="en-US"/>
        </w:rPr>
        <w:t xml:space="preserve">end over the past decade in the </w:t>
      </w:r>
      <w:r w:rsidRPr="00CF3023">
        <w:rPr>
          <w:lang w:val="en-US"/>
        </w:rPr>
        <w:lastRenderedPageBreak/>
        <w:t xml:space="preserve">port as the groundwork was being laid for the implementation of the free trade agreement of increasing informal structures of hiring and dismantling labor conditions and organizing efforts. </w:t>
      </w:r>
      <w:proofErr w:type="gramStart"/>
      <w:r w:rsidRPr="00CF3023">
        <w:rPr>
          <w:lang w:val="en-US"/>
        </w:rPr>
        <w:t>The desperate conditions that these practices have led to have greatly facilitated illegal activity and criminality.</w:t>
      </w:r>
      <w:proofErr w:type="gramEnd"/>
      <w:r w:rsidRPr="00CF3023">
        <w:rPr>
          <w:lang w:val="en-US"/>
        </w:rPr>
        <w:t xml:space="preserve"> </w:t>
      </w:r>
    </w:p>
    <w:p w:rsidR="00A82C08" w:rsidRDefault="00A82C08" w:rsidP="00A82C08">
      <w:pPr>
        <w:pBdr>
          <w:top w:val="single" w:sz="4" w:space="1" w:color="auto"/>
          <w:left w:val="single" w:sz="4" w:space="4" w:color="auto"/>
          <w:bottom w:val="single" w:sz="4" w:space="1" w:color="auto"/>
          <w:right w:val="single" w:sz="4" w:space="4" w:color="auto"/>
        </w:pBdr>
        <w:spacing w:after="0"/>
        <w:ind w:left="540" w:right="540"/>
        <w:jc w:val="both"/>
        <w:rPr>
          <w:lang w:val="en-US"/>
        </w:rPr>
      </w:pPr>
      <w:r w:rsidRPr="00A82C08">
        <w:rPr>
          <w:i/>
          <w:lang w:val="en-US"/>
        </w:rPr>
        <w:t xml:space="preserve"> “[W</w:t>
      </w:r>
      <w:r w:rsidR="00D74229">
        <w:rPr>
          <w:i/>
          <w:lang w:val="en-US"/>
        </w:rPr>
        <w:t>ith these economic policies</w:t>
      </w:r>
      <w:r w:rsidRPr="00A82C08">
        <w:rPr>
          <w:i/>
          <w:lang w:val="en-US"/>
        </w:rPr>
        <w:t xml:space="preserve">] we found ourselves mired in modern slavery…no longer fettered and shackled with chains, but by our economic conditions. As </w:t>
      </w:r>
      <w:proofErr w:type="spellStart"/>
      <w:r w:rsidRPr="00A82C08">
        <w:rPr>
          <w:i/>
          <w:lang w:val="en-US"/>
        </w:rPr>
        <w:t>portworkers</w:t>
      </w:r>
      <w:proofErr w:type="spellEnd"/>
      <w:r w:rsidRPr="00A82C08">
        <w:rPr>
          <w:i/>
          <w:lang w:val="en-US"/>
        </w:rPr>
        <w:t xml:space="preserve"> we don’t even make minimum wage. We earn about $45/month working 12 to 36 hour-shifts in some cases, and how are we supposed to provide for our families on that income? Meanwhile, the drug trafficking industry will pay $250-300 to carry out a service for them. How much agency can go into making decisions in </w:t>
      </w:r>
      <w:r w:rsidR="00D74229">
        <w:rPr>
          <w:i/>
          <w:lang w:val="en-US"/>
        </w:rPr>
        <w:t xml:space="preserve">such </w:t>
      </w:r>
      <w:r w:rsidRPr="00A82C08">
        <w:rPr>
          <w:i/>
          <w:lang w:val="en-US"/>
        </w:rPr>
        <w:t>a landscape of vulnerability? When people are hungry, they are subjected to everything.”</w:t>
      </w:r>
      <w:r>
        <w:rPr>
          <w:lang w:val="en-US"/>
        </w:rPr>
        <w:t xml:space="preserve"> –Buenaventura port worker</w:t>
      </w:r>
      <w:r w:rsidRPr="00CF3023">
        <w:rPr>
          <w:lang w:val="en-US"/>
        </w:rPr>
        <w:t xml:space="preserve"> </w:t>
      </w:r>
    </w:p>
    <w:p w:rsidR="00CF3023" w:rsidRPr="00CF3023" w:rsidRDefault="00CF3023" w:rsidP="00A82C08">
      <w:pPr>
        <w:jc w:val="both"/>
        <w:rPr>
          <w:lang w:val="en-US"/>
        </w:rPr>
      </w:pPr>
    </w:p>
    <w:p w:rsidR="006F1581" w:rsidRDefault="00D74229" w:rsidP="00A82C08">
      <w:pPr>
        <w:jc w:val="both"/>
        <w:rPr>
          <w:lang w:val="en-US"/>
        </w:rPr>
      </w:pPr>
      <w:r>
        <w:rPr>
          <w:lang w:val="en-US"/>
        </w:rPr>
        <w:t>An additional concern</w:t>
      </w:r>
      <w:r w:rsidR="00816488">
        <w:rPr>
          <w:lang w:val="en-US"/>
        </w:rPr>
        <w:t xml:space="preserve"> is </w:t>
      </w:r>
      <w:r>
        <w:rPr>
          <w:lang w:val="en-US"/>
        </w:rPr>
        <w:t xml:space="preserve">the </w:t>
      </w:r>
      <w:r w:rsidR="00816488">
        <w:rPr>
          <w:lang w:val="en-US"/>
        </w:rPr>
        <w:t xml:space="preserve">clear collusion between drug traffickers and the U.S.-funded Colombian armed forces. </w:t>
      </w:r>
      <w:r w:rsidR="006F1581">
        <w:rPr>
          <w:lang w:val="en-US"/>
        </w:rPr>
        <w:t xml:space="preserve">We heard stories of food </w:t>
      </w:r>
      <w:r w:rsidR="00950AB2">
        <w:rPr>
          <w:lang w:val="en-US"/>
        </w:rPr>
        <w:t>and household staples</w:t>
      </w:r>
      <w:r w:rsidR="00BC10FB">
        <w:rPr>
          <w:lang w:val="en-US"/>
        </w:rPr>
        <w:t xml:space="preserve"> </w:t>
      </w:r>
      <w:r w:rsidR="006F1581">
        <w:rPr>
          <w:lang w:val="en-US"/>
        </w:rPr>
        <w:t xml:space="preserve">being taken from villagers but police allowing coca to travel freely. On highly militarized roads in the Chocó, roadblocks are established to ensure that villagers are only allowed to carry one gallon of gasoline into their community, </w:t>
      </w:r>
      <w:r w:rsidR="00BC10FB">
        <w:rPr>
          <w:lang w:val="en-US"/>
        </w:rPr>
        <w:t>despite their need for larger quantities in order</w:t>
      </w:r>
      <w:r w:rsidR="006F1581">
        <w:rPr>
          <w:lang w:val="en-US"/>
        </w:rPr>
        <w:t xml:space="preserve"> to generate </w:t>
      </w:r>
      <w:r w:rsidR="00BC10FB">
        <w:rPr>
          <w:lang w:val="en-US"/>
        </w:rPr>
        <w:t>electricity. Meanwhile,</w:t>
      </w:r>
      <w:r w:rsidR="006F1581">
        <w:rPr>
          <w:lang w:val="en-US"/>
        </w:rPr>
        <w:t xml:space="preserve"> the presence of paramilitary-controlled cocaine laboratories in the region </w:t>
      </w:r>
      <w:r w:rsidR="00BC10FB">
        <w:rPr>
          <w:lang w:val="en-US"/>
        </w:rPr>
        <w:t>and the unchallenged arrival of massive amounts of gasoline needed to process coca leaf into cocaine suggest</w:t>
      </w:r>
      <w:r w:rsidR="006F1581">
        <w:rPr>
          <w:lang w:val="en-US"/>
        </w:rPr>
        <w:t xml:space="preserve"> </w:t>
      </w:r>
      <w:r w:rsidR="00FD5A43">
        <w:rPr>
          <w:lang w:val="en-US"/>
        </w:rPr>
        <w:t xml:space="preserve">the </w:t>
      </w:r>
      <w:r w:rsidR="006F1581">
        <w:rPr>
          <w:lang w:val="en-US"/>
        </w:rPr>
        <w:t>complici</w:t>
      </w:r>
      <w:r w:rsidR="00FD5A43">
        <w:rPr>
          <w:lang w:val="en-US"/>
        </w:rPr>
        <w:t>ty of</w:t>
      </w:r>
      <w:r w:rsidR="00BC10FB">
        <w:rPr>
          <w:lang w:val="en-US"/>
        </w:rPr>
        <w:t xml:space="preserve"> the public armed forces.</w:t>
      </w:r>
    </w:p>
    <w:p w:rsidR="006F1581" w:rsidRDefault="00BC10FB" w:rsidP="00A82C08">
      <w:pPr>
        <w:jc w:val="both"/>
        <w:rPr>
          <w:lang w:val="en-US"/>
        </w:rPr>
      </w:pPr>
      <w:r>
        <w:rPr>
          <w:lang w:val="en-US"/>
        </w:rPr>
        <w:t>We also heard testimony from</w:t>
      </w:r>
      <w:r w:rsidR="00FD5A43">
        <w:rPr>
          <w:lang w:val="en-US"/>
        </w:rPr>
        <w:t xml:space="preserve"> partners at the Interfaith Commission of</w:t>
      </w:r>
      <w:r>
        <w:rPr>
          <w:lang w:val="en-US"/>
        </w:rPr>
        <w:t xml:space="preserve"> Justice and Peace as to how</w:t>
      </w:r>
      <w:r w:rsidR="006F1581">
        <w:rPr>
          <w:lang w:val="en-US"/>
        </w:rPr>
        <w:t xml:space="preserve"> Colombian Law 30 of 1986</w:t>
      </w:r>
      <w:r>
        <w:rPr>
          <w:lang w:val="en-US"/>
        </w:rPr>
        <w:t xml:space="preserve"> (National Statute on Narcotics, </w:t>
      </w:r>
      <w:r w:rsidR="006F1581">
        <w:rPr>
          <w:lang w:val="en-US"/>
        </w:rPr>
        <w:t>which allows for the seizure of any land on which coca is being grown</w:t>
      </w:r>
      <w:r>
        <w:rPr>
          <w:lang w:val="en-US"/>
        </w:rPr>
        <w:t xml:space="preserve">) </w:t>
      </w:r>
      <w:r w:rsidR="006F1581">
        <w:rPr>
          <w:lang w:val="en-US"/>
        </w:rPr>
        <w:t xml:space="preserve">has been used to </w:t>
      </w:r>
      <w:r>
        <w:rPr>
          <w:lang w:val="en-US"/>
        </w:rPr>
        <w:t xml:space="preserve">perpetuate violence and displacement of vulnerable communities. </w:t>
      </w:r>
      <w:r w:rsidR="00FD5A43">
        <w:rPr>
          <w:lang w:val="en-US"/>
        </w:rPr>
        <w:t>There is concern that i</w:t>
      </w:r>
      <w:r>
        <w:rPr>
          <w:lang w:val="en-US"/>
        </w:rPr>
        <w:t xml:space="preserve">llegal armed actors, often tied to the same groups responsible for previous displacements, </w:t>
      </w:r>
      <w:r w:rsidR="00FD5A43">
        <w:rPr>
          <w:lang w:val="en-US"/>
        </w:rPr>
        <w:t xml:space="preserve">may </w:t>
      </w:r>
      <w:r>
        <w:rPr>
          <w:lang w:val="en-US"/>
        </w:rPr>
        <w:t>use this legal framework</w:t>
      </w:r>
      <w:r w:rsidR="006F1581">
        <w:rPr>
          <w:lang w:val="en-US"/>
        </w:rPr>
        <w:t xml:space="preserve"> </w:t>
      </w:r>
      <w:r w:rsidR="00FD5A43">
        <w:rPr>
          <w:lang w:val="en-US"/>
        </w:rPr>
        <w:t xml:space="preserve">to once again take possession of land by </w:t>
      </w:r>
      <w:r>
        <w:rPr>
          <w:lang w:val="en-US"/>
        </w:rPr>
        <w:t>enter</w:t>
      </w:r>
      <w:r w:rsidR="00FD5A43">
        <w:rPr>
          <w:lang w:val="en-US"/>
        </w:rPr>
        <w:t>ing</w:t>
      </w:r>
      <w:r w:rsidR="00411B8A">
        <w:rPr>
          <w:lang w:val="en-US"/>
        </w:rPr>
        <w:t xml:space="preserve"> a</w:t>
      </w:r>
      <w:r>
        <w:rPr>
          <w:lang w:val="en-US"/>
        </w:rPr>
        <w:t xml:space="preserve"> collective territory and </w:t>
      </w:r>
      <w:r w:rsidR="006F1581">
        <w:rPr>
          <w:lang w:val="en-US"/>
        </w:rPr>
        <w:t>grow</w:t>
      </w:r>
      <w:r w:rsidR="00FD5A43">
        <w:rPr>
          <w:lang w:val="en-US"/>
        </w:rPr>
        <w:t>ing</w:t>
      </w:r>
      <w:r w:rsidR="006F1581">
        <w:rPr>
          <w:lang w:val="en-US"/>
        </w:rPr>
        <w:t xml:space="preserve"> coca on it, </w:t>
      </w:r>
      <w:r>
        <w:rPr>
          <w:lang w:val="en-US"/>
        </w:rPr>
        <w:t>thus causing</w:t>
      </w:r>
      <w:r w:rsidR="006F1581">
        <w:rPr>
          <w:lang w:val="en-US"/>
        </w:rPr>
        <w:t xml:space="preserve"> the original owners to permanently lose the title to the land due to the presence of coca cultivation there.</w:t>
      </w:r>
      <w:r>
        <w:rPr>
          <w:lang w:val="en-US"/>
        </w:rPr>
        <w:t xml:space="preserve"> This poses a serious threat to Land Restitution efforts and illustrates a corruption of the law’s original intent.</w:t>
      </w:r>
    </w:p>
    <w:p w:rsidR="006F1581" w:rsidRDefault="006F1581" w:rsidP="006F1581">
      <w:pPr>
        <w:spacing w:line="240" w:lineRule="auto"/>
        <w:jc w:val="center"/>
        <w:rPr>
          <w:lang w:val="en-US"/>
        </w:rPr>
      </w:pPr>
      <w:r>
        <w:rPr>
          <w:i/>
          <w:lang w:val="en-US"/>
        </w:rPr>
        <w:t>Video: Paramilitaries Continue Growing and Trafficking Coca on Ancestral Land</w:t>
      </w:r>
    </w:p>
    <w:p w:rsidR="006F1581" w:rsidRDefault="00963ACC" w:rsidP="006F1581">
      <w:pPr>
        <w:spacing w:line="240" w:lineRule="auto"/>
        <w:jc w:val="center"/>
        <w:rPr>
          <w:lang w:val="en-US"/>
        </w:rPr>
      </w:pPr>
      <w:hyperlink r:id="rId9" w:history="1">
        <w:r w:rsidR="006F1581">
          <w:rPr>
            <w:rStyle w:val="Hyperlink"/>
            <w:i/>
            <w:color w:val="1155CC"/>
            <w:lang w:val="en-US"/>
          </w:rPr>
          <w:t>http://justiciaypazcolombia.com/Dicen-que-paras-siembran-coca-en</w:t>
        </w:r>
      </w:hyperlink>
    </w:p>
    <w:p w:rsidR="006F1581" w:rsidRDefault="006F1581" w:rsidP="006F1581">
      <w:pPr>
        <w:spacing w:after="0" w:line="240" w:lineRule="auto"/>
        <w:jc w:val="center"/>
        <w:rPr>
          <w:lang w:val="en-US"/>
        </w:rPr>
      </w:pPr>
    </w:p>
    <w:p w:rsidR="006F1581" w:rsidRDefault="006F1581" w:rsidP="006F1581">
      <w:pPr>
        <w:spacing w:after="0"/>
        <w:rPr>
          <w:b/>
          <w:i/>
          <w:lang w:val="en-US"/>
        </w:rPr>
      </w:pPr>
      <w:r>
        <w:rPr>
          <w:b/>
          <w:i/>
          <w:lang w:val="en-US"/>
        </w:rPr>
        <w:t>Fumigation</w:t>
      </w:r>
    </w:p>
    <w:p w:rsidR="00FD5A43" w:rsidRDefault="00FD5A43" w:rsidP="006F1581">
      <w:pPr>
        <w:spacing w:after="0"/>
        <w:rPr>
          <w:lang w:val="en-US"/>
        </w:rPr>
      </w:pPr>
    </w:p>
    <w:p w:rsidR="00FD5A43" w:rsidRDefault="00FD5A43" w:rsidP="00A82C08">
      <w:pPr>
        <w:pBdr>
          <w:top w:val="single" w:sz="4" w:space="1" w:color="auto"/>
          <w:left w:val="single" w:sz="4" w:space="4" w:color="auto"/>
          <w:bottom w:val="single" w:sz="4" w:space="1" w:color="auto"/>
          <w:right w:val="single" w:sz="4" w:space="4" w:color="auto"/>
        </w:pBdr>
        <w:spacing w:after="0"/>
        <w:ind w:left="540" w:right="540"/>
        <w:jc w:val="both"/>
        <w:rPr>
          <w:lang w:val="en-US"/>
        </w:rPr>
      </w:pPr>
      <w:r>
        <w:rPr>
          <w:lang w:val="en-US"/>
        </w:rPr>
        <w:t>“</w:t>
      </w:r>
      <w:r>
        <w:rPr>
          <w:i/>
          <w:lang w:val="en-US"/>
        </w:rPr>
        <w:t>We have explained how these policies are affecting our communities and how nothing’s being done. We’ve repeated our stories so many times that we’re almost out of words. But we still said to ourselves, ‘How wonderful that Witness for Peace is coming. We must go and tell our stories.’ So I hope you take this back to the United States with you, so that people know how fumigations are destroying our food sources and ways of life</w:t>
      </w:r>
      <w:r>
        <w:rPr>
          <w:lang w:val="en-US"/>
        </w:rPr>
        <w:t>.” -PCN Community Representative</w:t>
      </w:r>
    </w:p>
    <w:p w:rsidR="00FD5A43" w:rsidRDefault="00FD5A43" w:rsidP="006F1581">
      <w:pPr>
        <w:rPr>
          <w:lang w:val="en-US"/>
        </w:rPr>
      </w:pPr>
    </w:p>
    <w:p w:rsidR="006F1581" w:rsidRDefault="006F1581" w:rsidP="00A82C08">
      <w:pPr>
        <w:tabs>
          <w:tab w:val="left" w:pos="10080"/>
        </w:tabs>
        <w:jc w:val="both"/>
        <w:rPr>
          <w:lang w:val="en-US"/>
        </w:rPr>
      </w:pPr>
      <w:r>
        <w:rPr>
          <w:lang w:val="en-US"/>
        </w:rPr>
        <w:lastRenderedPageBreak/>
        <w:t xml:space="preserve">The fumigation program has not succeeded in </w:t>
      </w:r>
      <w:r w:rsidR="0029471F">
        <w:rPr>
          <w:lang w:val="en-US"/>
        </w:rPr>
        <w:t xml:space="preserve">significantly </w:t>
      </w:r>
      <w:r>
        <w:rPr>
          <w:lang w:val="en-US"/>
        </w:rPr>
        <w:t xml:space="preserve">reducing coca cultivation.  </w:t>
      </w:r>
      <w:r w:rsidR="0029471F">
        <w:rPr>
          <w:lang w:val="en-US"/>
        </w:rPr>
        <w:t>Before the fumigation program was started, there were 160,000 hectares of coca in Colombia, Ecuador, and Peru.  There are now 150,000 hectares of coca in those countries.</w:t>
      </w:r>
      <w:r w:rsidR="0029471F">
        <w:rPr>
          <w:vertAlign w:val="superscript"/>
        </w:rPr>
        <w:footnoteReference w:id="9"/>
      </w:r>
      <w:r w:rsidR="0029471F">
        <w:rPr>
          <w:lang w:val="en-US"/>
        </w:rPr>
        <w:t xml:space="preserve"> Besides being ineffective, the fumigation strategy is a costly one. </w:t>
      </w:r>
      <w:r>
        <w:rPr>
          <w:lang w:val="en-US"/>
        </w:rPr>
        <w:t>Since 1996 the U.S. has spent almost $4.2 billion dollars in Narcotics Control and Law Enforcement programs.</w:t>
      </w:r>
      <w:r>
        <w:rPr>
          <w:vertAlign w:val="superscript"/>
        </w:rPr>
        <w:footnoteReference w:id="10"/>
      </w:r>
      <w:r>
        <w:rPr>
          <w:lang w:val="en-US"/>
        </w:rPr>
        <w:t xml:space="preserve"> </w:t>
      </w:r>
      <w:r w:rsidR="0029471F">
        <w:rPr>
          <w:lang w:val="en-US"/>
        </w:rPr>
        <w:t xml:space="preserve"> Fumigation specifically costs about </w:t>
      </w:r>
      <w:r>
        <w:rPr>
          <w:lang w:val="en-US"/>
        </w:rPr>
        <w:t xml:space="preserve">three million pesos (USD $1,682) </w:t>
      </w:r>
      <w:r w:rsidR="0029471F">
        <w:rPr>
          <w:lang w:val="en-US"/>
        </w:rPr>
        <w:t>per hectare of coca</w:t>
      </w:r>
      <w:r>
        <w:rPr>
          <w:lang w:val="en-US"/>
        </w:rPr>
        <w:t>.</w:t>
      </w:r>
      <w:r>
        <w:rPr>
          <w:vertAlign w:val="superscript"/>
        </w:rPr>
        <w:footnoteReference w:id="11"/>
      </w:r>
      <w:r>
        <w:rPr>
          <w:lang w:val="en-US"/>
        </w:rPr>
        <w:t xml:space="preserve"> </w:t>
      </w:r>
      <w:r w:rsidR="00950AB2">
        <w:rPr>
          <w:lang w:val="en-US"/>
        </w:rPr>
        <w:t>For comparison’s sake, a</w:t>
      </w:r>
      <w:r w:rsidR="0029471F">
        <w:rPr>
          <w:lang w:val="en-US"/>
        </w:rPr>
        <w:t>l</w:t>
      </w:r>
      <w:r>
        <w:rPr>
          <w:lang w:val="en-US"/>
        </w:rPr>
        <w:t xml:space="preserve">ternative development programs </w:t>
      </w:r>
      <w:r w:rsidR="0029471F">
        <w:rPr>
          <w:lang w:val="en-US"/>
        </w:rPr>
        <w:t>generally cost between</w:t>
      </w:r>
      <w:r>
        <w:rPr>
          <w:lang w:val="en-US"/>
        </w:rPr>
        <w:t xml:space="preserve"> $7 and $141 USD per hectare of coca cultivation</w:t>
      </w:r>
      <w:r w:rsidR="0029471F">
        <w:rPr>
          <w:lang w:val="en-US"/>
        </w:rPr>
        <w:t>, making them much more cost-effective.</w:t>
      </w:r>
      <w:r>
        <w:rPr>
          <w:vertAlign w:val="superscript"/>
        </w:rPr>
        <w:footnoteReference w:id="12"/>
      </w:r>
      <w:r w:rsidR="0029471F">
        <w:rPr>
          <w:lang w:val="en-US"/>
        </w:rPr>
        <w:t xml:space="preserve"> Furthermore, o</w:t>
      </w:r>
      <w:r>
        <w:rPr>
          <w:lang w:val="en-US"/>
        </w:rPr>
        <w:t>ne of the gr</w:t>
      </w:r>
      <w:r w:rsidR="00411B8A">
        <w:rPr>
          <w:lang w:val="en-US"/>
        </w:rPr>
        <w:t>eat ironies of aerial spraying</w:t>
      </w:r>
      <w:r>
        <w:rPr>
          <w:lang w:val="en-US"/>
        </w:rPr>
        <w:t xml:space="preserve"> is that coca is one of the crops least susceptible to fumigation; coca is resilient and can grow back in as little as one mont</w:t>
      </w:r>
      <w:r w:rsidR="0029471F">
        <w:rPr>
          <w:lang w:val="en-US"/>
        </w:rPr>
        <w:t xml:space="preserve">h. However, fumigation renders </w:t>
      </w:r>
      <w:r>
        <w:rPr>
          <w:lang w:val="en-US"/>
        </w:rPr>
        <w:t xml:space="preserve">the land unusable for five to ten years for most food crops, making the people </w:t>
      </w:r>
      <w:r>
        <w:rPr>
          <w:i/>
          <w:lang w:val="en-US"/>
        </w:rPr>
        <w:t>more</w:t>
      </w:r>
      <w:r>
        <w:rPr>
          <w:lang w:val="en-US"/>
        </w:rPr>
        <w:t xml:space="preserve"> dependent on coca.</w:t>
      </w:r>
      <w:r>
        <w:rPr>
          <w:vertAlign w:val="superscript"/>
        </w:rPr>
        <w:footnoteReference w:id="13"/>
      </w:r>
    </w:p>
    <w:p w:rsidR="006F1581" w:rsidRDefault="005C78BB" w:rsidP="00A82C08">
      <w:pPr>
        <w:tabs>
          <w:tab w:val="left" w:pos="10080"/>
        </w:tabs>
        <w:jc w:val="both"/>
        <w:rPr>
          <w:lang w:val="en-US"/>
        </w:rPr>
      </w:pPr>
      <w:r>
        <w:rPr>
          <w:lang w:val="en-US"/>
        </w:rPr>
        <w:t>Finally, the delegation</w:t>
      </w:r>
      <w:r w:rsidRPr="00F53F35">
        <w:rPr>
          <w:lang w:val="en-US"/>
        </w:rPr>
        <w:t xml:space="preserve"> heard numerous concerns that the fumigation program is targeting small-scale farms and igno</w:t>
      </w:r>
      <w:r>
        <w:rPr>
          <w:lang w:val="en-US"/>
        </w:rPr>
        <w:t>ring large scale operations.  The group</w:t>
      </w:r>
      <w:r w:rsidRPr="00F53F35">
        <w:rPr>
          <w:lang w:val="en-US"/>
        </w:rPr>
        <w:t xml:space="preserve"> heard of 10 fumigations of one village in January and February of 2011</w:t>
      </w:r>
      <w:r>
        <w:rPr>
          <w:lang w:val="en-US"/>
        </w:rPr>
        <w:t>,</w:t>
      </w:r>
      <w:r w:rsidRPr="00F53F35">
        <w:rPr>
          <w:lang w:val="en-US"/>
        </w:rPr>
        <w:t xml:space="preserve"> even after the community </w:t>
      </w:r>
      <w:r>
        <w:rPr>
          <w:lang w:val="en-US"/>
        </w:rPr>
        <w:t xml:space="preserve">had </w:t>
      </w:r>
      <w:r w:rsidRPr="00F53F35">
        <w:rPr>
          <w:lang w:val="en-US"/>
        </w:rPr>
        <w:t xml:space="preserve">submitted proposals for </w:t>
      </w:r>
      <w:r>
        <w:rPr>
          <w:lang w:val="en-US"/>
        </w:rPr>
        <w:t>a voluntary eradication program. The delegates</w:t>
      </w:r>
      <w:r w:rsidRPr="00F53F35">
        <w:rPr>
          <w:lang w:val="en-US"/>
        </w:rPr>
        <w:t xml:space="preserve"> also heard concerns that fumigation causes the displacement of indigenous, </w:t>
      </w:r>
      <w:r w:rsidR="006F1581">
        <w:rPr>
          <w:lang w:val="en-US"/>
        </w:rPr>
        <w:t xml:space="preserve">Afro-descendant, and </w:t>
      </w:r>
      <w:proofErr w:type="spellStart"/>
      <w:r w:rsidR="006F1581" w:rsidRPr="00411B8A">
        <w:rPr>
          <w:i/>
          <w:lang w:val="en-US"/>
        </w:rPr>
        <w:t>campesino</w:t>
      </w:r>
      <w:proofErr w:type="spellEnd"/>
      <w:r w:rsidR="006F1581">
        <w:rPr>
          <w:lang w:val="en-US"/>
        </w:rPr>
        <w:t xml:space="preserve"> groups.</w:t>
      </w:r>
      <w:r w:rsidR="006F1581">
        <w:rPr>
          <w:vertAlign w:val="superscript"/>
        </w:rPr>
        <w:footnoteReference w:id="14"/>
      </w:r>
    </w:p>
    <w:p w:rsidR="005C78BB" w:rsidRDefault="005C78BB" w:rsidP="00A82C08">
      <w:pPr>
        <w:spacing w:after="0" w:line="240" w:lineRule="auto"/>
        <w:rPr>
          <w:b/>
          <w:i/>
          <w:lang w:val="en-US"/>
        </w:rPr>
      </w:pPr>
      <w:r w:rsidRPr="005C78BB">
        <w:rPr>
          <w:b/>
          <w:i/>
          <w:lang w:val="en-US"/>
        </w:rPr>
        <w:t>Impact on the Environment</w:t>
      </w:r>
    </w:p>
    <w:p w:rsidR="005C78BB" w:rsidRPr="005C78BB" w:rsidRDefault="005C78BB" w:rsidP="00A82C08">
      <w:pPr>
        <w:spacing w:after="0" w:line="240" w:lineRule="auto"/>
        <w:rPr>
          <w:b/>
          <w:i/>
          <w:lang w:val="en-US"/>
        </w:rPr>
      </w:pPr>
    </w:p>
    <w:p w:rsidR="005C78BB" w:rsidRDefault="005C78BB" w:rsidP="00A82C08">
      <w:pPr>
        <w:jc w:val="both"/>
        <w:rPr>
          <w:lang w:val="en-US"/>
        </w:rPr>
      </w:pPr>
      <w:r>
        <w:rPr>
          <w:lang w:val="en-US"/>
        </w:rPr>
        <w:t>Colombia is home to a “mega-diverse” ecosystem, hosting about 14 percent of the world’s biodiversity.</w:t>
      </w:r>
      <w:r>
        <w:rPr>
          <w:vertAlign w:val="superscript"/>
        </w:rPr>
        <w:footnoteReference w:id="15"/>
      </w:r>
      <w:r>
        <w:rPr>
          <w:lang w:val="en-US"/>
        </w:rPr>
        <w:t xml:space="preserve"> Aerial fumigation has resulted in the destruction of fragile ecosystems. After fumigation, the land does not recover for many years.  Often the only crop that </w:t>
      </w:r>
      <w:r>
        <w:rPr>
          <w:i/>
          <w:lang w:val="en-US"/>
        </w:rPr>
        <w:t>will</w:t>
      </w:r>
      <w:r>
        <w:rPr>
          <w:lang w:val="en-US"/>
        </w:rPr>
        <w:t xml:space="preserve"> grow during that time period is coca b</w:t>
      </w:r>
      <w:r w:rsidR="003001B8">
        <w:rPr>
          <w:lang w:val="en-US"/>
        </w:rPr>
        <w:t>ecause it is extremely hardy</w:t>
      </w:r>
      <w:r>
        <w:rPr>
          <w:lang w:val="en-US"/>
        </w:rPr>
        <w:t xml:space="preserve">.  The United Nations Office on Drugs and Crime reported that </w:t>
      </w:r>
      <w:r>
        <w:rPr>
          <w:lang w:val="en-US"/>
        </w:rPr>
        <w:lastRenderedPageBreak/>
        <w:t>158,000 hectares of virgin rainforest in Colombia were fumigated between 2001 and 2007 due to coca eradication efforts.</w:t>
      </w:r>
      <w:r>
        <w:rPr>
          <w:vertAlign w:val="superscript"/>
        </w:rPr>
        <w:footnoteReference w:id="16"/>
      </w:r>
    </w:p>
    <w:p w:rsidR="005C78BB" w:rsidRDefault="005C78BB" w:rsidP="00A82C08">
      <w:pPr>
        <w:spacing w:after="0"/>
        <w:jc w:val="both"/>
        <w:rPr>
          <w:lang w:val="en-US"/>
        </w:rPr>
      </w:pPr>
      <w:r>
        <w:rPr>
          <w:lang w:val="en-US"/>
        </w:rPr>
        <w:t>In addition, people, animals and land are devastated by the toxic air, and homes are damaged.  Waste from cocaine production and the fumigation process pollute the rivers and water sources.  The destruction of food crops affects not only food security for humans who rely on agricultural crops, but also the animals inhabiting the affected ecosystem, who must find new sources of food when their usual sources are fumigated.</w:t>
      </w:r>
    </w:p>
    <w:p w:rsidR="005C78BB" w:rsidRDefault="005C78BB" w:rsidP="00A82C08">
      <w:pPr>
        <w:spacing w:after="0" w:line="240" w:lineRule="auto"/>
        <w:jc w:val="center"/>
        <w:rPr>
          <w:lang w:val="en-US"/>
        </w:rPr>
      </w:pPr>
    </w:p>
    <w:p w:rsidR="003001B8" w:rsidRDefault="005C78BB" w:rsidP="00A82C08">
      <w:pPr>
        <w:spacing w:after="0" w:line="240" w:lineRule="auto"/>
        <w:rPr>
          <w:lang w:val="en-US"/>
        </w:rPr>
      </w:pPr>
      <w:r w:rsidRPr="003001B8">
        <w:rPr>
          <w:b/>
          <w:i/>
          <w:lang w:val="en-US"/>
        </w:rPr>
        <w:t>Health Consequences</w:t>
      </w:r>
    </w:p>
    <w:p w:rsidR="003001B8" w:rsidRPr="003001B8" w:rsidRDefault="003001B8" w:rsidP="00A82C08">
      <w:pPr>
        <w:spacing w:after="0" w:line="240" w:lineRule="auto"/>
        <w:rPr>
          <w:lang w:val="en-US"/>
        </w:rPr>
      </w:pPr>
    </w:p>
    <w:p w:rsidR="003001B8" w:rsidRDefault="003001B8" w:rsidP="00A82C08">
      <w:pPr>
        <w:jc w:val="both"/>
        <w:rPr>
          <w:lang w:val="en-US"/>
        </w:rPr>
      </w:pPr>
      <w:r>
        <w:rPr>
          <w:lang w:val="en-US"/>
        </w:rPr>
        <w:t>In addition to the dietary health consequences of destroying the nutrition base of small-scale farmers, there are numerous other health consequences that we heard of associated with the aerial spraying and contamination of soil and water resources.</w:t>
      </w:r>
    </w:p>
    <w:p w:rsidR="00A82C08" w:rsidRDefault="005C78BB" w:rsidP="00A82C08">
      <w:pPr>
        <w:jc w:val="both"/>
        <w:rPr>
          <w:lang w:val="en-US"/>
        </w:rPr>
      </w:pPr>
      <w:r w:rsidRPr="003001B8">
        <w:rPr>
          <w:lang w:val="en-US"/>
        </w:rPr>
        <w:t xml:space="preserve">Despite assurances from the U.S. Department of State that fumigations do not occur when people or livestock are present, the delegates heard over and over from communities that they receive no warning before fumigations. Fumigations severely compromise food security, and reports of direct health problems such as respiratory difficulty, skin rashes, diarrhea, eye problems, and miscarriages have also been reported following spraying. In 2007, the U.N.’s special </w:t>
      </w:r>
      <w:proofErr w:type="spellStart"/>
      <w:r w:rsidRPr="003001B8">
        <w:rPr>
          <w:lang w:val="en-US"/>
        </w:rPr>
        <w:t>rapporteur</w:t>
      </w:r>
      <w:proofErr w:type="spellEnd"/>
      <w:r w:rsidRPr="003001B8">
        <w:rPr>
          <w:lang w:val="en-US"/>
        </w:rPr>
        <w:t xml:space="preserve"> on the right to health stated: “There is credible, reliable evidence that the aerial spraying of </w:t>
      </w:r>
      <w:proofErr w:type="spellStart"/>
      <w:r w:rsidRPr="003001B8">
        <w:rPr>
          <w:lang w:val="en-US"/>
        </w:rPr>
        <w:t>glyphosate</w:t>
      </w:r>
      <w:proofErr w:type="spellEnd"/>
      <w:r w:rsidRPr="003001B8">
        <w:rPr>
          <w:lang w:val="en-US"/>
        </w:rPr>
        <w:t xml:space="preserve"> along the Colombia-Ecuador border damages the physical health of people living in [the affected areas]</w:t>
      </w:r>
      <w:r w:rsidRPr="003001B8">
        <w:rPr>
          <w:b/>
          <w:lang w:val="en-US"/>
        </w:rPr>
        <w:t xml:space="preserve">. </w:t>
      </w:r>
      <w:r w:rsidRPr="003001B8">
        <w:rPr>
          <w:lang w:val="en-US"/>
        </w:rPr>
        <w:t>There is also credible, reliable evidence that the aerial spraying damages their mental health. Military helicopters sometimes accompany the aerial spraying and the entire experience can be terrifying, especially for children.”</w:t>
      </w:r>
      <w:r w:rsidRPr="003001B8">
        <w:rPr>
          <w:vertAlign w:val="superscript"/>
        </w:rPr>
        <w:footnoteReference w:id="17"/>
      </w:r>
      <w:r w:rsidRPr="003001B8">
        <w:rPr>
          <w:lang w:val="en-US"/>
        </w:rPr>
        <w:t xml:space="preserve"> Yet the fumigations continue as often as ten times a year in some areas.</w:t>
      </w:r>
    </w:p>
    <w:p w:rsidR="00411B8A" w:rsidRDefault="00411B8A" w:rsidP="00A82C08">
      <w:pPr>
        <w:jc w:val="both"/>
        <w:rPr>
          <w:lang w:val="en-US"/>
        </w:rPr>
      </w:pPr>
    </w:p>
    <w:p w:rsidR="00A82C08" w:rsidRPr="003001B8" w:rsidRDefault="00A82C08" w:rsidP="00A82C08">
      <w:pPr>
        <w:pBdr>
          <w:top w:val="single" w:sz="4" w:space="1" w:color="auto"/>
          <w:left w:val="single" w:sz="4" w:space="4" w:color="auto"/>
          <w:bottom w:val="single" w:sz="4" w:space="1" w:color="auto"/>
          <w:right w:val="single" w:sz="4" w:space="4" w:color="auto"/>
        </w:pBdr>
        <w:tabs>
          <w:tab w:val="left" w:pos="450"/>
          <w:tab w:val="left" w:pos="8730"/>
        </w:tabs>
        <w:ind w:left="540" w:right="540"/>
        <w:jc w:val="both"/>
        <w:rPr>
          <w:lang w:val="en-US"/>
        </w:rPr>
      </w:pPr>
      <w:r>
        <w:rPr>
          <w:i/>
          <w:lang w:val="en-US"/>
        </w:rPr>
        <w:t xml:space="preserve">Aerial fumigations didn’t reduce coca cultivation in Colombia. There are still large-scale coca cultivations in the eastern part of the country that are relatively untouched, though you should also know that fumigations actually served to concentrate cocaine production on the Pacific coast. There drug traffickers have their coca, their chemicals for processing, their weapons, their vehicles, and their shipping routes all in one place because of the ports. What’s more, high poverty and unemployment on the Pacific Coast provides drug traffickers with the labor force they need for production. So all the phases of production are integrated, and they have much easier access to the U.S. market. </w:t>
      </w:r>
      <w:r>
        <w:rPr>
          <w:lang w:val="en-US"/>
        </w:rPr>
        <w:t xml:space="preserve"> -CIMA representative</w:t>
      </w:r>
    </w:p>
    <w:p w:rsidR="00411B8A" w:rsidRDefault="00411B8A" w:rsidP="00F668A6">
      <w:pPr>
        <w:spacing w:after="0" w:line="240" w:lineRule="auto"/>
        <w:ind w:right="-540"/>
        <w:rPr>
          <w:b/>
          <w:i/>
          <w:lang w:val="en-US"/>
        </w:rPr>
      </w:pPr>
    </w:p>
    <w:p w:rsidR="00411B8A" w:rsidRDefault="00411B8A" w:rsidP="00F668A6">
      <w:pPr>
        <w:spacing w:after="0" w:line="240" w:lineRule="auto"/>
        <w:ind w:right="-540"/>
        <w:rPr>
          <w:b/>
          <w:i/>
          <w:lang w:val="en-US"/>
        </w:rPr>
      </w:pPr>
    </w:p>
    <w:p w:rsidR="003001B8" w:rsidRDefault="003001B8" w:rsidP="00F668A6">
      <w:pPr>
        <w:spacing w:after="0" w:line="240" w:lineRule="auto"/>
        <w:ind w:right="-540"/>
        <w:rPr>
          <w:b/>
          <w:i/>
          <w:lang w:val="en-US"/>
        </w:rPr>
      </w:pPr>
      <w:r>
        <w:rPr>
          <w:b/>
          <w:i/>
          <w:lang w:val="en-US"/>
        </w:rPr>
        <w:lastRenderedPageBreak/>
        <w:t>Manual Eradication</w:t>
      </w:r>
    </w:p>
    <w:p w:rsidR="003001B8" w:rsidRDefault="003001B8" w:rsidP="00F668A6">
      <w:pPr>
        <w:spacing w:after="0" w:line="240" w:lineRule="auto"/>
        <w:ind w:right="-540"/>
        <w:rPr>
          <w:lang w:val="en-US"/>
        </w:rPr>
      </w:pPr>
    </w:p>
    <w:p w:rsidR="00F668A6" w:rsidRDefault="003001B8" w:rsidP="00A82C08">
      <w:pPr>
        <w:spacing w:after="0"/>
        <w:jc w:val="both"/>
        <w:rPr>
          <w:lang w:val="en-US"/>
        </w:rPr>
      </w:pPr>
      <w:r>
        <w:rPr>
          <w:lang w:val="en-US"/>
        </w:rPr>
        <w:t>Aerial fumigation remains approximately three times more common than manual eradication.</w:t>
      </w:r>
      <w:r>
        <w:rPr>
          <w:vertAlign w:val="superscript"/>
        </w:rPr>
        <w:footnoteReference w:id="18"/>
      </w:r>
      <w:r>
        <w:rPr>
          <w:lang w:val="en-US"/>
        </w:rPr>
        <w:t xml:space="preserve"> In meetings with </w:t>
      </w:r>
      <w:proofErr w:type="spellStart"/>
      <w:r w:rsidRPr="003001B8">
        <w:rPr>
          <w:i/>
          <w:lang w:val="en-US"/>
        </w:rPr>
        <w:t>campesino</w:t>
      </w:r>
      <w:proofErr w:type="spellEnd"/>
      <w:r>
        <w:rPr>
          <w:lang w:val="en-US"/>
        </w:rPr>
        <w:t xml:space="preserve"> and other organizations, the delegation heard about numerous problems with manual eradication, </w:t>
      </w:r>
      <w:r w:rsidRPr="00F53F35">
        <w:rPr>
          <w:lang w:val="en-US"/>
        </w:rPr>
        <w:t>including heightened militarization</w:t>
      </w:r>
      <w:r>
        <w:rPr>
          <w:lang w:val="en-US"/>
        </w:rPr>
        <w:t xml:space="preserve"> of territories</w:t>
      </w:r>
      <w:r w:rsidRPr="00F53F35">
        <w:rPr>
          <w:lang w:val="en-US"/>
        </w:rPr>
        <w:t xml:space="preserve"> and security risks </w:t>
      </w:r>
      <w:r>
        <w:rPr>
          <w:lang w:val="en-US"/>
        </w:rPr>
        <w:t xml:space="preserve">when manual eradicators enter a community and turn civilians into military targets of illegal armed actors. </w:t>
      </w:r>
    </w:p>
    <w:p w:rsidR="00F668A6" w:rsidRDefault="00F668A6" w:rsidP="00A82C08">
      <w:pPr>
        <w:spacing w:after="0"/>
        <w:jc w:val="both"/>
        <w:rPr>
          <w:lang w:val="en-US"/>
        </w:rPr>
      </w:pPr>
    </w:p>
    <w:p w:rsidR="00F668A6" w:rsidRDefault="00F668A6" w:rsidP="00A82C08">
      <w:pPr>
        <w:spacing w:after="0"/>
        <w:jc w:val="both"/>
        <w:rPr>
          <w:lang w:val="en-US"/>
        </w:rPr>
      </w:pPr>
      <w:r w:rsidRPr="003001B8">
        <w:rPr>
          <w:lang w:val="en-US"/>
        </w:rPr>
        <w:t>Manual eradication consists of a direct confrontation between anti-narcotics authorities and civilians. The delegation heard reports of armed forces stealing money, electronics and jewelry during forced manual eradication visits, and one community reported that an eradication team burned down a house.</w:t>
      </w:r>
      <w:r w:rsidRPr="003001B8">
        <w:rPr>
          <w:vertAlign w:val="superscript"/>
        </w:rPr>
        <w:footnoteReference w:id="19"/>
      </w:r>
      <w:r w:rsidRPr="003001B8">
        <w:rPr>
          <w:lang w:val="en-US"/>
        </w:rPr>
        <w:t xml:space="preserve"> These confrontations also present opportunities for violence against </w:t>
      </w:r>
      <w:proofErr w:type="spellStart"/>
      <w:r w:rsidRPr="00F668A6">
        <w:rPr>
          <w:i/>
          <w:lang w:val="en-US"/>
        </w:rPr>
        <w:t>campesinos</w:t>
      </w:r>
      <w:proofErr w:type="spellEnd"/>
      <w:r w:rsidRPr="003001B8">
        <w:rPr>
          <w:lang w:val="en-US"/>
        </w:rPr>
        <w:t>, especially women, many of whom report sexual assaults during forced eradication campaigns. Further militarization has not contributed to a sense of safety or health in affected communities, as armed actors are often the perpetrators of violence and threats.</w:t>
      </w:r>
    </w:p>
    <w:p w:rsidR="00F668A6" w:rsidRDefault="00F668A6" w:rsidP="00A82C08">
      <w:pPr>
        <w:spacing w:after="0"/>
        <w:jc w:val="both"/>
        <w:rPr>
          <w:lang w:val="en-US"/>
        </w:rPr>
      </w:pPr>
    </w:p>
    <w:p w:rsidR="003001B8" w:rsidRDefault="003001B8" w:rsidP="00A82C08">
      <w:pPr>
        <w:spacing w:after="0"/>
        <w:jc w:val="both"/>
        <w:rPr>
          <w:lang w:val="en-US"/>
        </w:rPr>
      </w:pPr>
      <w:r>
        <w:rPr>
          <w:lang w:val="en-US"/>
        </w:rPr>
        <w:t>Furthermore we learned</w:t>
      </w:r>
      <w:r w:rsidRPr="00F53F35">
        <w:rPr>
          <w:lang w:val="en-US"/>
        </w:rPr>
        <w:t xml:space="preserve"> </w:t>
      </w:r>
      <w:r>
        <w:rPr>
          <w:lang w:val="en-US"/>
        </w:rPr>
        <w:t>that manual eradication is being carried out during the summer months when communities are particularly vulnerable because little else will grow in the dry climate other than coca now that so much of the water in Cauca—the province where four of Colombia’s main rivers are born—is being siphoned off to irrigate sugarcane plantations and other monoculture crops</w:t>
      </w:r>
      <w:r w:rsidR="00996DFC">
        <w:rPr>
          <w:lang w:val="en-US"/>
        </w:rPr>
        <w:t xml:space="preserve"> for export to the United States and other countries</w:t>
      </w:r>
      <w:r>
        <w:rPr>
          <w:lang w:val="en-US"/>
        </w:rPr>
        <w:t xml:space="preserve">. </w:t>
      </w:r>
    </w:p>
    <w:p w:rsidR="003001B8" w:rsidRDefault="003001B8" w:rsidP="00A82C08">
      <w:pPr>
        <w:spacing w:after="0"/>
        <w:jc w:val="both"/>
        <w:rPr>
          <w:lang w:val="en-US"/>
        </w:rPr>
      </w:pPr>
    </w:p>
    <w:p w:rsidR="003001B8" w:rsidRPr="00F53F35" w:rsidRDefault="003001B8" w:rsidP="00A82C08">
      <w:pPr>
        <w:spacing w:after="0"/>
        <w:jc w:val="both"/>
        <w:rPr>
          <w:lang w:val="en-US"/>
        </w:rPr>
      </w:pPr>
      <w:r>
        <w:rPr>
          <w:lang w:val="en-US"/>
        </w:rPr>
        <w:t>The delegation</w:t>
      </w:r>
      <w:r w:rsidR="00996DFC">
        <w:rPr>
          <w:lang w:val="en-US"/>
        </w:rPr>
        <w:t xml:space="preserve"> also heard reports of</w:t>
      </w:r>
      <w:r>
        <w:rPr>
          <w:lang w:val="en-US"/>
        </w:rPr>
        <w:t xml:space="preserve"> licit</w:t>
      </w:r>
      <w:r w:rsidR="00996DFC">
        <w:rPr>
          <w:lang w:val="en-US"/>
        </w:rPr>
        <w:t xml:space="preserve"> crops</w:t>
      </w:r>
      <w:r w:rsidRPr="00F53F35">
        <w:rPr>
          <w:lang w:val="en-US"/>
        </w:rPr>
        <w:t xml:space="preserve"> </w:t>
      </w:r>
      <w:r>
        <w:rPr>
          <w:lang w:val="en-US"/>
        </w:rPr>
        <w:t xml:space="preserve">being </w:t>
      </w:r>
      <w:r w:rsidRPr="00F53F35">
        <w:rPr>
          <w:lang w:val="en-US"/>
        </w:rPr>
        <w:t>uprooted to increase the number o</w:t>
      </w:r>
      <w:r>
        <w:rPr>
          <w:lang w:val="en-US"/>
        </w:rPr>
        <w:t>f hectares “manually eradicated</w:t>
      </w:r>
      <w:r w:rsidRPr="00F53F35">
        <w:rPr>
          <w:lang w:val="en-US"/>
        </w:rPr>
        <w:t>”</w:t>
      </w:r>
      <w:r>
        <w:rPr>
          <w:lang w:val="en-US"/>
        </w:rPr>
        <w:t>, and</w:t>
      </w:r>
      <w:r w:rsidRPr="00F53F35">
        <w:rPr>
          <w:lang w:val="en-US"/>
        </w:rPr>
        <w:t xml:space="preserve"> </w:t>
      </w:r>
      <w:r>
        <w:rPr>
          <w:lang w:val="en-US"/>
        </w:rPr>
        <w:t>that requests for</w:t>
      </w:r>
      <w:r w:rsidRPr="00F53F35">
        <w:rPr>
          <w:lang w:val="en-US"/>
        </w:rPr>
        <w:t xml:space="preserve"> voluntary manual eradication</w:t>
      </w:r>
      <w:r>
        <w:rPr>
          <w:lang w:val="en-US"/>
        </w:rPr>
        <w:t xml:space="preserve"> and community-led alternative development proposals were routinely denied.  </w:t>
      </w:r>
    </w:p>
    <w:p w:rsidR="003001B8" w:rsidRPr="00F53F35" w:rsidRDefault="003001B8" w:rsidP="00A82C08">
      <w:pPr>
        <w:spacing w:after="0"/>
        <w:jc w:val="both"/>
        <w:rPr>
          <w:lang w:val="en-US"/>
        </w:rPr>
      </w:pPr>
    </w:p>
    <w:p w:rsidR="003001B8" w:rsidRDefault="003001B8" w:rsidP="00A82C08">
      <w:pPr>
        <w:spacing w:after="0"/>
        <w:jc w:val="both"/>
        <w:rPr>
          <w:lang w:val="en-US"/>
        </w:rPr>
      </w:pPr>
      <w:r w:rsidRPr="00F53F35">
        <w:rPr>
          <w:lang w:val="en-US"/>
        </w:rPr>
        <w:t xml:space="preserve">There </w:t>
      </w:r>
      <w:r>
        <w:rPr>
          <w:lang w:val="en-US"/>
        </w:rPr>
        <w:t>are also</w:t>
      </w:r>
      <w:r w:rsidRPr="00F53F35">
        <w:rPr>
          <w:lang w:val="en-US"/>
        </w:rPr>
        <w:t xml:space="preserve"> concerns </w:t>
      </w:r>
      <w:r>
        <w:rPr>
          <w:lang w:val="en-US"/>
        </w:rPr>
        <w:t>regarding the</w:t>
      </w:r>
      <w:r w:rsidRPr="00F53F35">
        <w:rPr>
          <w:lang w:val="en-US"/>
        </w:rPr>
        <w:t xml:space="preserve"> effectiveness of manual eradication efforts.</w:t>
      </w:r>
      <w:r>
        <w:rPr>
          <w:lang w:val="en-US"/>
        </w:rPr>
        <w:t xml:space="preserve"> Unlike community-led programs of voluntary eradication</w:t>
      </w:r>
      <w:r w:rsidRPr="007939F1">
        <w:rPr>
          <w:rFonts w:ascii="Times New Roman" w:eastAsia="Times New Roman" w:hAnsi="Times New Roman" w:cs="Times New Roman"/>
          <w:kern w:val="28"/>
          <w:sz w:val="24"/>
          <w:szCs w:val="24"/>
          <w:lang w:val="en-US" w:eastAsia="en-US"/>
        </w:rPr>
        <w:t xml:space="preserve"> </w:t>
      </w:r>
      <w:r>
        <w:rPr>
          <w:lang w:val="en-US"/>
        </w:rPr>
        <w:t>such as t</w:t>
      </w:r>
      <w:r w:rsidRPr="007939F1">
        <w:rPr>
          <w:lang w:val="en-US"/>
        </w:rPr>
        <w:t xml:space="preserve">he </w:t>
      </w:r>
      <w:r>
        <w:rPr>
          <w:lang w:val="en-US"/>
        </w:rPr>
        <w:t xml:space="preserve">one that led the </w:t>
      </w:r>
      <w:proofErr w:type="spellStart"/>
      <w:r w:rsidRPr="007939F1">
        <w:rPr>
          <w:lang w:val="en-US"/>
        </w:rPr>
        <w:t>Rescate</w:t>
      </w:r>
      <w:proofErr w:type="spellEnd"/>
      <w:r w:rsidRPr="007939F1">
        <w:rPr>
          <w:lang w:val="en-US"/>
        </w:rPr>
        <w:t xml:space="preserve">-Las </w:t>
      </w:r>
      <w:proofErr w:type="spellStart"/>
      <w:r w:rsidRPr="007939F1">
        <w:rPr>
          <w:lang w:val="en-US"/>
        </w:rPr>
        <w:t>Varas</w:t>
      </w:r>
      <w:proofErr w:type="spellEnd"/>
      <w:r w:rsidRPr="007939F1">
        <w:rPr>
          <w:lang w:val="en-US"/>
        </w:rPr>
        <w:t xml:space="preserve"> Community Council </w:t>
      </w:r>
      <w:r>
        <w:rPr>
          <w:lang w:val="en-US"/>
        </w:rPr>
        <w:t>in Tumaco to voluntarily eradicate</w:t>
      </w:r>
      <w:r w:rsidRPr="007939F1">
        <w:rPr>
          <w:lang w:val="en-US"/>
        </w:rPr>
        <w:t xml:space="preserve"> 880 of the 900 hectares of coca formerly being cultivated in this aut</w:t>
      </w:r>
      <w:r>
        <w:rPr>
          <w:lang w:val="en-US"/>
        </w:rPr>
        <w:t>onomous Afro-Colombian territory</w:t>
      </w:r>
      <w:r w:rsidRPr="00F53F35">
        <w:rPr>
          <w:lang w:val="en-US"/>
        </w:rPr>
        <w:t>,</w:t>
      </w:r>
      <w:r>
        <w:rPr>
          <w:rStyle w:val="FootnoteReference"/>
          <w:lang w:val="en-US"/>
        </w:rPr>
        <w:footnoteReference w:id="20"/>
      </w:r>
      <w:r w:rsidRPr="00F53F35">
        <w:rPr>
          <w:lang w:val="en-US"/>
        </w:rPr>
        <w:t xml:space="preserve"> 34% of the areas manually eradicated in 2011 were simply replanted with coca.</w:t>
      </w:r>
      <w:r>
        <w:rPr>
          <w:vertAlign w:val="superscript"/>
        </w:rPr>
        <w:footnoteReference w:id="21"/>
      </w:r>
      <w:r w:rsidRPr="00F53F35">
        <w:rPr>
          <w:lang w:val="en-US"/>
        </w:rPr>
        <w:t xml:space="preserve">  Manual eradication, like aerial fumigation, has not reduced the supply of cocaine.</w:t>
      </w:r>
      <w:r>
        <w:rPr>
          <w:vertAlign w:val="superscript"/>
        </w:rPr>
        <w:footnoteReference w:id="22"/>
      </w:r>
    </w:p>
    <w:p w:rsidR="003001B8" w:rsidRDefault="003001B8" w:rsidP="00F668A6">
      <w:pPr>
        <w:spacing w:after="0"/>
        <w:ind w:right="-540"/>
        <w:jc w:val="both"/>
        <w:rPr>
          <w:lang w:val="en-US"/>
        </w:rPr>
      </w:pPr>
    </w:p>
    <w:p w:rsidR="005C78BB" w:rsidRPr="003001B8" w:rsidRDefault="005C78BB" w:rsidP="00A82C08">
      <w:pPr>
        <w:pBdr>
          <w:top w:val="single" w:sz="4" w:space="1" w:color="auto"/>
          <w:left w:val="single" w:sz="4" w:space="4" w:color="auto"/>
          <w:bottom w:val="single" w:sz="4" w:space="1" w:color="auto"/>
          <w:right w:val="single" w:sz="4" w:space="4" w:color="auto"/>
        </w:pBdr>
        <w:spacing w:after="0"/>
        <w:ind w:left="540" w:right="540"/>
        <w:jc w:val="both"/>
        <w:rPr>
          <w:lang w:val="en-US"/>
        </w:rPr>
      </w:pPr>
      <w:r w:rsidRPr="003001B8">
        <w:rPr>
          <w:lang w:val="en-US"/>
        </w:rPr>
        <w:t>“</w:t>
      </w:r>
      <w:r w:rsidRPr="003001B8">
        <w:rPr>
          <w:i/>
          <w:lang w:val="en-US"/>
        </w:rPr>
        <w:t xml:space="preserve">People at the consumer end and at the production end are suffering and dying from narcotic drugs.  The current policies have not worked for either group.  It is people in the middle who </w:t>
      </w:r>
      <w:proofErr w:type="gramStart"/>
      <w:r w:rsidRPr="003001B8">
        <w:rPr>
          <w:i/>
          <w:lang w:val="en-US"/>
        </w:rPr>
        <w:t>profit,</w:t>
      </w:r>
      <w:proofErr w:type="gramEnd"/>
      <w:r w:rsidRPr="003001B8">
        <w:rPr>
          <w:i/>
          <w:lang w:val="en-US"/>
        </w:rPr>
        <w:t xml:space="preserve"> and current policies help them continue to profit</w:t>
      </w:r>
      <w:r w:rsidR="00996DFC">
        <w:rPr>
          <w:lang w:val="en-US"/>
        </w:rPr>
        <w:t>.” Representative,</w:t>
      </w:r>
      <w:r w:rsidRPr="003001B8">
        <w:rPr>
          <w:lang w:val="en-US"/>
        </w:rPr>
        <w:t xml:space="preserve"> </w:t>
      </w:r>
      <w:proofErr w:type="spellStart"/>
      <w:r w:rsidRPr="003001B8">
        <w:rPr>
          <w:lang w:val="en-US"/>
        </w:rPr>
        <w:t>Comisión</w:t>
      </w:r>
      <w:proofErr w:type="spellEnd"/>
      <w:r w:rsidRPr="003001B8">
        <w:rPr>
          <w:lang w:val="en-US"/>
        </w:rPr>
        <w:t xml:space="preserve"> </w:t>
      </w:r>
      <w:proofErr w:type="spellStart"/>
      <w:r w:rsidRPr="003001B8">
        <w:rPr>
          <w:lang w:val="en-US"/>
        </w:rPr>
        <w:t>Intereclesial</w:t>
      </w:r>
      <w:proofErr w:type="spellEnd"/>
      <w:r w:rsidRPr="003001B8">
        <w:rPr>
          <w:lang w:val="en-US"/>
        </w:rPr>
        <w:t xml:space="preserve"> de </w:t>
      </w:r>
      <w:proofErr w:type="spellStart"/>
      <w:r w:rsidRPr="003001B8">
        <w:rPr>
          <w:lang w:val="en-US"/>
        </w:rPr>
        <w:t>Justicia</w:t>
      </w:r>
      <w:proofErr w:type="spellEnd"/>
      <w:r w:rsidRPr="003001B8">
        <w:rPr>
          <w:lang w:val="en-US"/>
        </w:rPr>
        <w:t xml:space="preserve"> y Paz</w:t>
      </w:r>
    </w:p>
    <w:p w:rsidR="00F668A6" w:rsidRDefault="00F668A6" w:rsidP="006F1581">
      <w:pPr>
        <w:spacing w:after="0"/>
        <w:rPr>
          <w:b/>
          <w:i/>
          <w:lang w:val="en-US"/>
        </w:rPr>
      </w:pPr>
    </w:p>
    <w:p w:rsidR="006F1581" w:rsidRDefault="006F1581" w:rsidP="00F668A6">
      <w:pPr>
        <w:spacing w:after="0" w:line="240" w:lineRule="auto"/>
        <w:rPr>
          <w:b/>
          <w:i/>
          <w:lang w:val="en-US"/>
        </w:rPr>
      </w:pPr>
      <w:r>
        <w:rPr>
          <w:b/>
          <w:i/>
          <w:lang w:val="en-US"/>
        </w:rPr>
        <w:t>Substitution</w:t>
      </w:r>
    </w:p>
    <w:p w:rsidR="00F668A6" w:rsidRDefault="00F668A6" w:rsidP="00F668A6">
      <w:pPr>
        <w:spacing w:after="0" w:line="240" w:lineRule="auto"/>
        <w:rPr>
          <w:lang w:val="en-US"/>
        </w:rPr>
      </w:pPr>
    </w:p>
    <w:p w:rsidR="006F1581" w:rsidRDefault="006F1581" w:rsidP="00A82C08">
      <w:pPr>
        <w:jc w:val="both"/>
        <w:rPr>
          <w:lang w:val="en-US"/>
        </w:rPr>
      </w:pPr>
      <w:r>
        <w:rPr>
          <w:lang w:val="en-US"/>
        </w:rPr>
        <w:t>Alternative development programs offering substitutes for coca cultivation have been poorly funded and inadequately implemented. While $1.2 billion was invested between 2000 and 2005 in fumigation</w:t>
      </w:r>
      <w:r w:rsidR="00996DFC">
        <w:rPr>
          <w:lang w:val="en-US"/>
        </w:rPr>
        <w:t>s</w:t>
      </w:r>
      <w:r>
        <w:rPr>
          <w:lang w:val="en-US"/>
        </w:rPr>
        <w:t>, only $213 million was invested in substitution and alternative programs.</w:t>
      </w:r>
      <w:r>
        <w:rPr>
          <w:vertAlign w:val="superscript"/>
        </w:rPr>
        <w:footnoteReference w:id="23"/>
      </w:r>
      <w:r>
        <w:rPr>
          <w:lang w:val="en-US"/>
        </w:rPr>
        <w:t xml:space="preserve">  The delegation heard numerous reports that the government has not lived up to promises made to </w:t>
      </w:r>
      <w:proofErr w:type="spellStart"/>
      <w:r w:rsidRPr="0060068D">
        <w:rPr>
          <w:i/>
          <w:lang w:val="en-US"/>
        </w:rPr>
        <w:t>campesino</w:t>
      </w:r>
      <w:proofErr w:type="spellEnd"/>
      <w:r>
        <w:rPr>
          <w:lang w:val="en-US"/>
        </w:rPr>
        <w:t xml:space="preserve"> grou</w:t>
      </w:r>
      <w:r w:rsidR="00996DFC">
        <w:rPr>
          <w:lang w:val="en-US"/>
        </w:rPr>
        <w:t>ps and communities regarding</w:t>
      </w:r>
      <w:r>
        <w:rPr>
          <w:lang w:val="en-US"/>
        </w:rPr>
        <w:t xml:space="preserve"> substitution programs.</w:t>
      </w:r>
      <w:r>
        <w:rPr>
          <w:vertAlign w:val="superscript"/>
        </w:rPr>
        <w:footnoteReference w:id="24"/>
      </w:r>
      <w:r>
        <w:rPr>
          <w:lang w:val="en-US"/>
        </w:rPr>
        <w:t xml:space="preserve"> </w:t>
      </w:r>
      <w:r w:rsidR="0029471F">
        <w:rPr>
          <w:lang w:val="en-US"/>
        </w:rPr>
        <w:t>Despite submitting their own voluntary eradication and alternative proposals, they were ignored and denied any financial or infrastructural support. Perhaps even more disturbingly, p</w:t>
      </w:r>
      <w:r>
        <w:rPr>
          <w:lang w:val="en-US"/>
        </w:rPr>
        <w:t>articipation in alternative development programs ha</w:t>
      </w:r>
      <w:r w:rsidR="0029471F">
        <w:rPr>
          <w:lang w:val="en-US"/>
        </w:rPr>
        <w:t>s</w:t>
      </w:r>
      <w:r>
        <w:rPr>
          <w:lang w:val="en-US"/>
        </w:rPr>
        <w:t xml:space="preserve"> been undermined when licit crops planted as part of substituti</w:t>
      </w:r>
      <w:r w:rsidR="0029471F">
        <w:rPr>
          <w:lang w:val="en-US"/>
        </w:rPr>
        <w:t xml:space="preserve">on programs have been promptly fumigated. There are documented cases of USAID-supported development projects getting fumigated by U.S.-funded planes, which, besides demonstrating a lack of communication and </w:t>
      </w:r>
      <w:r w:rsidR="0018039D">
        <w:rPr>
          <w:lang w:val="en-US"/>
        </w:rPr>
        <w:t>generally incoherent strategy</w:t>
      </w:r>
      <w:r w:rsidR="0029471F">
        <w:rPr>
          <w:lang w:val="en-US"/>
        </w:rPr>
        <w:t>, is an incredible waste of resources and U.S.-taxpayer dollars.</w:t>
      </w:r>
    </w:p>
    <w:p w:rsidR="006F1581" w:rsidRDefault="006F1581" w:rsidP="00A82C08">
      <w:pPr>
        <w:jc w:val="both"/>
        <w:rPr>
          <w:lang w:val="en-US"/>
        </w:rPr>
      </w:pPr>
      <w:r>
        <w:rPr>
          <w:lang w:val="en-US"/>
        </w:rPr>
        <w:t>The delegation also heard that substitution programs</w:t>
      </w:r>
      <w:r w:rsidR="0018039D">
        <w:rPr>
          <w:lang w:val="en-US"/>
        </w:rPr>
        <w:t xml:space="preserve"> and a lack of support for their implementation</w:t>
      </w:r>
      <w:r>
        <w:rPr>
          <w:lang w:val="en-US"/>
        </w:rPr>
        <w:t xml:space="preserve"> have </w:t>
      </w:r>
      <w:r w:rsidR="0018039D">
        <w:rPr>
          <w:lang w:val="en-US"/>
        </w:rPr>
        <w:t>failed to address</w:t>
      </w:r>
      <w:r>
        <w:rPr>
          <w:lang w:val="en-US"/>
        </w:rPr>
        <w:t xml:space="preserve"> </w:t>
      </w:r>
      <w:r w:rsidR="0018039D">
        <w:rPr>
          <w:lang w:val="en-US"/>
        </w:rPr>
        <w:t xml:space="preserve">the highly favorable market conditions for coca. For example, </w:t>
      </w:r>
      <w:proofErr w:type="spellStart"/>
      <w:r w:rsidRPr="00996DFC">
        <w:rPr>
          <w:i/>
          <w:lang w:val="en-US"/>
        </w:rPr>
        <w:t>campesinos</w:t>
      </w:r>
      <w:proofErr w:type="spellEnd"/>
      <w:r>
        <w:rPr>
          <w:lang w:val="en-US"/>
        </w:rPr>
        <w:t xml:space="preserve"> from Cauca </w:t>
      </w:r>
      <w:r w:rsidR="0018039D">
        <w:rPr>
          <w:lang w:val="en-US"/>
        </w:rPr>
        <w:t>reported that</w:t>
      </w:r>
      <w:r>
        <w:rPr>
          <w:lang w:val="en-US"/>
        </w:rPr>
        <w:t xml:space="preserve"> it costs 60,000 pesos in initial inves</w:t>
      </w:r>
      <w:r w:rsidR="0018039D">
        <w:rPr>
          <w:lang w:val="en-US"/>
        </w:rPr>
        <w:t xml:space="preserve">tment to grow 125 kilos of corn, </w:t>
      </w:r>
      <w:r>
        <w:rPr>
          <w:lang w:val="en-US"/>
        </w:rPr>
        <w:t>which then sel</w:t>
      </w:r>
      <w:r w:rsidR="0018039D">
        <w:rPr>
          <w:lang w:val="en-US"/>
        </w:rPr>
        <w:t xml:space="preserve">ls for less than 60,000 pesos. </w:t>
      </w:r>
      <w:r>
        <w:rPr>
          <w:lang w:val="en-US"/>
        </w:rPr>
        <w:t xml:space="preserve">In contrast, </w:t>
      </w:r>
      <w:r w:rsidR="0018039D">
        <w:rPr>
          <w:lang w:val="en-US"/>
        </w:rPr>
        <w:t xml:space="preserve">cultivating only </w:t>
      </w:r>
      <w:r>
        <w:rPr>
          <w:lang w:val="en-US"/>
        </w:rPr>
        <w:t xml:space="preserve">12 kilos of coca costs 20,000 </w:t>
      </w:r>
      <w:r w:rsidR="00950AB2">
        <w:rPr>
          <w:lang w:val="en-US"/>
        </w:rPr>
        <w:t xml:space="preserve">pesos </w:t>
      </w:r>
      <w:r>
        <w:rPr>
          <w:lang w:val="en-US"/>
        </w:rPr>
        <w:t>in initial investment, is less labor intensive, and results in 50,000 pesos profit.</w:t>
      </w:r>
      <w:r w:rsidR="0018039D">
        <w:rPr>
          <w:lang w:val="en-US"/>
        </w:rPr>
        <w:t xml:space="preserve"> If the goal is to incentivize licit crop production, substitution programs must represent a viable economic alternative to coca.</w:t>
      </w:r>
    </w:p>
    <w:p w:rsidR="0060068D" w:rsidRPr="00F53F35" w:rsidRDefault="0060068D" w:rsidP="0060068D">
      <w:pPr>
        <w:jc w:val="both"/>
        <w:rPr>
          <w:lang w:val="en-US"/>
        </w:rPr>
      </w:pPr>
      <w:r>
        <w:rPr>
          <w:lang w:val="en-US"/>
        </w:rPr>
        <w:t xml:space="preserve">Some </w:t>
      </w:r>
      <w:proofErr w:type="spellStart"/>
      <w:r w:rsidRPr="00876BF4">
        <w:rPr>
          <w:i/>
          <w:lang w:val="en-US"/>
        </w:rPr>
        <w:t>campesinos</w:t>
      </w:r>
      <w:proofErr w:type="spellEnd"/>
      <w:r>
        <w:rPr>
          <w:lang w:val="en-US"/>
        </w:rPr>
        <w:t xml:space="preserve"> reported that they</w:t>
      </w:r>
      <w:r w:rsidRPr="00F53F35">
        <w:rPr>
          <w:lang w:val="en-US"/>
        </w:rPr>
        <w:t xml:space="preserve"> cannot </w:t>
      </w:r>
      <w:r>
        <w:rPr>
          <w:lang w:val="en-US"/>
        </w:rPr>
        <w:t xml:space="preserve">even </w:t>
      </w:r>
      <w:r w:rsidRPr="00F53F35">
        <w:rPr>
          <w:lang w:val="en-US"/>
        </w:rPr>
        <w:t>participate in the substitution prog</w:t>
      </w:r>
      <w:r>
        <w:rPr>
          <w:lang w:val="en-US"/>
        </w:rPr>
        <w:t>rams because they do not own</w:t>
      </w:r>
      <w:r w:rsidRPr="00F53F35">
        <w:rPr>
          <w:lang w:val="en-US"/>
        </w:rPr>
        <w:t xml:space="preserve"> land and because landowners often will only lease land for coca production (likely because, as noted above, it is the only viable cash crop).</w:t>
      </w:r>
    </w:p>
    <w:p w:rsidR="0060068D" w:rsidRDefault="0060068D" w:rsidP="0060068D">
      <w:pPr>
        <w:jc w:val="both"/>
        <w:rPr>
          <w:lang w:val="en-US"/>
        </w:rPr>
      </w:pPr>
      <w:r>
        <w:rPr>
          <w:lang w:val="en-US"/>
        </w:rPr>
        <w:t xml:space="preserve">In addition to promoting substitution programs that often don’t offer a viable path to profit in the market, most are also focused on export-oriented crops that don’t contribute to a family’s ability to subsist off its land, much less for a community to ensure its food security. </w:t>
      </w:r>
    </w:p>
    <w:p w:rsidR="0060068D" w:rsidRPr="00F53F35" w:rsidRDefault="00996DFC" w:rsidP="0060068D">
      <w:pPr>
        <w:jc w:val="both"/>
        <w:rPr>
          <w:lang w:val="en-US"/>
        </w:rPr>
      </w:pPr>
      <w:r>
        <w:rPr>
          <w:lang w:val="en-US"/>
        </w:rPr>
        <w:t>Food security is additionally</w:t>
      </w:r>
      <w:r w:rsidR="0060068D">
        <w:rPr>
          <w:lang w:val="en-US"/>
        </w:rPr>
        <w:t xml:space="preserve"> threatened by programs that offer financial incentives to eradicate coca cultivations, because the programs have not been consulted with those intended to receive the aid, and because the money is earmarked for different sources. For example, of the 2.500.000 COP currently </w:t>
      </w:r>
      <w:r w:rsidR="0060068D">
        <w:rPr>
          <w:lang w:val="en-US"/>
        </w:rPr>
        <w:lastRenderedPageBreak/>
        <w:t xml:space="preserve">being offered to small-scale farmers in Cauca to eradicate their coca crop, 500.000 is given in the form of food stamps that have to be spent at specific supermarkets, and there is concern that this fosters dependence on food sourcing from outside the community and thus places food sovereignty at risk. </w:t>
      </w:r>
    </w:p>
    <w:p w:rsidR="006F1581" w:rsidRDefault="006F1581" w:rsidP="006F1581">
      <w:pPr>
        <w:spacing w:after="0" w:line="240" w:lineRule="auto"/>
        <w:jc w:val="center"/>
        <w:rPr>
          <w:lang w:val="en-US"/>
        </w:rPr>
      </w:pPr>
    </w:p>
    <w:p w:rsidR="006F1581" w:rsidRDefault="006F1581" w:rsidP="006F1581">
      <w:pPr>
        <w:rPr>
          <w:lang w:val="en-US"/>
        </w:rPr>
      </w:pPr>
      <w:r>
        <w:rPr>
          <w:b/>
          <w:i/>
          <w:lang w:val="en-US"/>
        </w:rPr>
        <w:t>Militarization and Armed Conflicts</w:t>
      </w:r>
    </w:p>
    <w:p w:rsidR="006F1581" w:rsidRDefault="006F1581" w:rsidP="0060068D">
      <w:pPr>
        <w:jc w:val="both"/>
        <w:rPr>
          <w:lang w:val="en-US"/>
        </w:rPr>
      </w:pPr>
      <w:r>
        <w:rPr>
          <w:lang w:val="en-US"/>
        </w:rPr>
        <w:t xml:space="preserve">In response to the conflict over land, natural resources, political interests and the drug trade, the Colombian armed forces have grown 600 percent over the last 12 years, from 80,000 active duty members in 2000, to 490,000 in 2012. </w:t>
      </w:r>
      <w:r>
        <w:rPr>
          <w:vertAlign w:val="superscript"/>
        </w:rPr>
        <w:footnoteReference w:id="25"/>
      </w:r>
      <w:r>
        <w:rPr>
          <w:lang w:val="en-US"/>
        </w:rPr>
        <w:t xml:space="preserve"> United States military aid and training enabled much of this growth, and Colombia is now one of the top recipients of U.S. military support in the world and the largest recipient in the Western hemisphere.</w:t>
      </w:r>
      <w:r>
        <w:rPr>
          <w:vertAlign w:val="superscript"/>
        </w:rPr>
        <w:footnoteReference w:id="26"/>
      </w:r>
      <w:r w:rsidR="00950AB2">
        <w:rPr>
          <w:lang w:val="en-US"/>
        </w:rPr>
        <w:t xml:space="preserve"> </w:t>
      </w:r>
      <w:r>
        <w:rPr>
          <w:lang w:val="en-US"/>
        </w:rPr>
        <w:t>Brazil is a much larger country with a population of approximately 200 million,</w:t>
      </w:r>
      <w:r>
        <w:rPr>
          <w:vertAlign w:val="superscript"/>
        </w:rPr>
        <w:footnoteReference w:id="27"/>
      </w:r>
      <w:r w:rsidR="00950AB2">
        <w:rPr>
          <w:lang w:val="en-US"/>
        </w:rPr>
        <w:t xml:space="preserve"> </w:t>
      </w:r>
      <w:r>
        <w:rPr>
          <w:lang w:val="en-US"/>
        </w:rPr>
        <w:t>but Colombia, with 46 million</w:t>
      </w:r>
      <w:r w:rsidR="00950AB2">
        <w:rPr>
          <w:lang w:val="en-US"/>
        </w:rPr>
        <w:t xml:space="preserve"> people</w:t>
      </w:r>
      <w:r>
        <w:rPr>
          <w:lang w:val="en-US"/>
        </w:rPr>
        <w:t xml:space="preserve">, has a much larger military due to U.S. investment. This militarization does not contribute to fostering a civil society that values democracy, as indicated by a troubling history of human rights violations by the state armed forces, either by direct involvement or collaboration with illegal paramilitary groups. Colombia’s official government statistics lists over 51,000 </w:t>
      </w:r>
      <w:r>
        <w:rPr>
          <w:b/>
          <w:i/>
          <w:lang w:val="en-US"/>
        </w:rPr>
        <w:t>disappeared persons</w:t>
      </w:r>
      <w:r>
        <w:rPr>
          <w:lang w:val="en-US"/>
        </w:rPr>
        <w:t>, and many believe the number is much higher than that. Plan Colombia funding has also been tied to anti-insurgency campaigns that mar</w:t>
      </w:r>
      <w:r w:rsidR="00950AB2">
        <w:rPr>
          <w:lang w:val="en-US"/>
        </w:rPr>
        <w:t xml:space="preserve">k success through body counts, </w:t>
      </w:r>
      <w:r>
        <w:rPr>
          <w:lang w:val="en-US"/>
        </w:rPr>
        <w:t xml:space="preserve">which lead to the phenomenon of </w:t>
      </w:r>
      <w:r>
        <w:rPr>
          <w:b/>
          <w:i/>
          <w:lang w:val="en-US"/>
        </w:rPr>
        <w:t>false positives</w:t>
      </w:r>
      <w:r>
        <w:rPr>
          <w:lang w:val="en-US"/>
        </w:rPr>
        <w:t xml:space="preserve">—innocent people killed, re-clothed, and inaccurately counted among “the enemy” killed. The delegation heard many first person accounts of this deadly phenomenon from grieving family members. </w:t>
      </w:r>
    </w:p>
    <w:p w:rsidR="006F1581" w:rsidRDefault="006F1581" w:rsidP="0060068D">
      <w:pPr>
        <w:jc w:val="both"/>
        <w:rPr>
          <w:lang w:val="en-US"/>
        </w:rPr>
      </w:pPr>
      <w:r>
        <w:rPr>
          <w:lang w:val="en-US"/>
        </w:rPr>
        <w:t>More worrisome is that collusion between state armed forces, powerful economic interests and illegal paramilitary groups is not a thing of the past. Though paramilitary groups were outlawed in 1989 and declared</w:t>
      </w:r>
      <w:r w:rsidR="00950AB2">
        <w:rPr>
          <w:lang w:val="en-US"/>
        </w:rPr>
        <w:t xml:space="preserve"> fully demobilized in 2005, </w:t>
      </w:r>
      <w:r>
        <w:rPr>
          <w:lang w:val="en-US"/>
        </w:rPr>
        <w:t xml:space="preserve">stories from many of the communities the delegation visited paint a different picture. In areas like the </w:t>
      </w:r>
      <w:proofErr w:type="spellStart"/>
      <w:r>
        <w:rPr>
          <w:lang w:val="en-US"/>
        </w:rPr>
        <w:t>Macizo</w:t>
      </w:r>
      <w:proofErr w:type="spellEnd"/>
      <w:r>
        <w:rPr>
          <w:lang w:val="en-US"/>
        </w:rPr>
        <w:t xml:space="preserve"> region of Cauca, Buenaventura and the Pacific Coast, to name just a few examples, paramilitaries have ceased to exist in name only. Many of the same actors and weapons now comprise “</w:t>
      </w:r>
      <w:proofErr w:type="spellStart"/>
      <w:r w:rsidRPr="00996DFC">
        <w:rPr>
          <w:i/>
          <w:lang w:val="en-US"/>
        </w:rPr>
        <w:t>bandas</w:t>
      </w:r>
      <w:proofErr w:type="spellEnd"/>
      <w:r w:rsidR="00950AB2" w:rsidRPr="00996DFC">
        <w:rPr>
          <w:i/>
          <w:lang w:val="en-US"/>
        </w:rPr>
        <w:t xml:space="preserve"> </w:t>
      </w:r>
      <w:proofErr w:type="spellStart"/>
      <w:r w:rsidRPr="00996DFC">
        <w:rPr>
          <w:i/>
          <w:lang w:val="en-US"/>
        </w:rPr>
        <w:t>criminales</w:t>
      </w:r>
      <w:proofErr w:type="spellEnd"/>
      <w:r>
        <w:rPr>
          <w:lang w:val="en-US"/>
        </w:rPr>
        <w:t>,” or criminal bands, that carry out the same intimidation, assassinations, torture, land grabs and violence against women that paramilitary groups did. For the purposes of this document, the delegation will continue to use the language of our partner organizations by referring to these groups as paramilitaries.</w:t>
      </w:r>
    </w:p>
    <w:p w:rsidR="006F1581" w:rsidRDefault="006F1581" w:rsidP="0060068D">
      <w:pPr>
        <w:jc w:val="both"/>
        <w:rPr>
          <w:lang w:val="en-US"/>
        </w:rPr>
      </w:pPr>
      <w:r>
        <w:rPr>
          <w:lang w:val="en-US"/>
        </w:rPr>
        <w:t xml:space="preserve">Heightened militarization has not been matched with heightened accountability for acts of violence committed by members of the U.S.-financed </w:t>
      </w:r>
      <w:r w:rsidR="0060068D">
        <w:rPr>
          <w:lang w:val="en-US"/>
        </w:rPr>
        <w:t>Colombian armed</w:t>
      </w:r>
      <w:r>
        <w:rPr>
          <w:lang w:val="en-US"/>
        </w:rPr>
        <w:t xml:space="preserve"> forces. In 2005, </w:t>
      </w:r>
      <w:proofErr w:type="spellStart"/>
      <w:r>
        <w:rPr>
          <w:lang w:val="en-US"/>
        </w:rPr>
        <w:t>Jhonny</w:t>
      </w:r>
      <w:proofErr w:type="spellEnd"/>
      <w:r>
        <w:rPr>
          <w:lang w:val="en-US"/>
        </w:rPr>
        <w:t xml:space="preserve"> Silva </w:t>
      </w:r>
      <w:proofErr w:type="spellStart"/>
      <w:r>
        <w:rPr>
          <w:lang w:val="en-US"/>
        </w:rPr>
        <w:t>Avenguren</w:t>
      </w:r>
      <w:proofErr w:type="spellEnd"/>
      <w:r>
        <w:rPr>
          <w:lang w:val="en-US"/>
        </w:rPr>
        <w:t xml:space="preserve">--a 22-year-old chemistry student at the Universidad del Valle in Cali--was killed by police on his university campus at a nonviolent protest against free trade policies. Even though </w:t>
      </w:r>
      <w:proofErr w:type="spellStart"/>
      <w:r>
        <w:rPr>
          <w:lang w:val="en-US"/>
        </w:rPr>
        <w:t>Jhonny’s</w:t>
      </w:r>
      <w:proofErr w:type="spellEnd"/>
      <w:r>
        <w:rPr>
          <w:lang w:val="en-US"/>
        </w:rPr>
        <w:t xml:space="preserve"> parents know who killed him, neither the courts nor any other branch of the Colombian government has taken action on </w:t>
      </w:r>
      <w:r>
        <w:rPr>
          <w:lang w:val="en-US"/>
        </w:rPr>
        <w:lastRenderedPageBreak/>
        <w:t>his case. In</w:t>
      </w:r>
      <w:r w:rsidR="00950AB2">
        <w:rPr>
          <w:lang w:val="en-US"/>
        </w:rPr>
        <w:t xml:space="preserve"> fact, Johnny’s father, </w:t>
      </w:r>
      <w:proofErr w:type="spellStart"/>
      <w:r w:rsidR="00950AB2">
        <w:rPr>
          <w:lang w:val="en-US"/>
        </w:rPr>
        <w:t>Wilman</w:t>
      </w:r>
      <w:proofErr w:type="spellEnd"/>
      <w:r w:rsidR="00950AB2">
        <w:rPr>
          <w:lang w:val="en-US"/>
        </w:rPr>
        <w:t xml:space="preserve"> S</w:t>
      </w:r>
      <w:r>
        <w:rPr>
          <w:lang w:val="en-US"/>
        </w:rPr>
        <w:t>ilva, was threatened by a local district attorney and told that he per</w:t>
      </w:r>
      <w:r w:rsidR="00950AB2">
        <w:rPr>
          <w:lang w:val="en-US"/>
        </w:rPr>
        <w:t xml:space="preserve">sonally would ensure that </w:t>
      </w:r>
      <w:proofErr w:type="spellStart"/>
      <w:r w:rsidR="00950AB2">
        <w:rPr>
          <w:lang w:val="en-US"/>
        </w:rPr>
        <w:t>Wilman</w:t>
      </w:r>
      <w:proofErr w:type="spellEnd"/>
      <w:r>
        <w:rPr>
          <w:lang w:val="en-US"/>
        </w:rPr>
        <w:t xml:space="preserve"> be imprisoned if he tried to bring a case against the police. Four years ago the Silva family filed a case with the Inter-American Commission on Human Rights, and to date they have received no further information on their case--along with many other families whose cases are backlogged in pending status.</w:t>
      </w:r>
    </w:p>
    <w:p w:rsidR="00897917" w:rsidRDefault="006F1581" w:rsidP="00897917">
      <w:pPr>
        <w:pBdr>
          <w:top w:val="single" w:sz="4" w:space="1" w:color="auto"/>
          <w:left w:val="single" w:sz="4" w:space="4" w:color="auto"/>
          <w:bottom w:val="single" w:sz="4" w:space="1" w:color="auto"/>
          <w:right w:val="single" w:sz="4" w:space="4" w:color="auto"/>
        </w:pBdr>
        <w:ind w:left="540"/>
        <w:rPr>
          <w:rFonts w:cs="Times New Roman"/>
          <w:lang w:val="en-US"/>
        </w:rPr>
      </w:pPr>
      <w:r w:rsidRPr="00950AB2">
        <w:rPr>
          <w:rFonts w:cs="Times New Roman"/>
          <w:i/>
          <w:lang w:val="en-US"/>
        </w:rPr>
        <w:t>“Is there anything that gives you hope for reconciliation and justice for what happened to your son?”</w:t>
      </w:r>
    </w:p>
    <w:p w:rsidR="006F1581" w:rsidRPr="00950AB2" w:rsidRDefault="006F1581" w:rsidP="00897917">
      <w:pPr>
        <w:pBdr>
          <w:top w:val="single" w:sz="4" w:space="1" w:color="auto"/>
          <w:left w:val="single" w:sz="4" w:space="4" w:color="auto"/>
          <w:bottom w:val="single" w:sz="4" w:space="1" w:color="auto"/>
          <w:right w:val="single" w:sz="4" w:space="4" w:color="auto"/>
        </w:pBdr>
        <w:ind w:left="540"/>
        <w:rPr>
          <w:rFonts w:cs="Times New Roman"/>
          <w:lang w:val="en-US"/>
        </w:rPr>
      </w:pPr>
      <w:r w:rsidRPr="00950AB2">
        <w:rPr>
          <w:rFonts w:cs="Times New Roman"/>
          <w:i/>
          <w:lang w:val="en-US"/>
        </w:rPr>
        <w:t xml:space="preserve">“No. There is nothing that will bring my son back. The pain of a parent losing a child is indescribable...I had so many plans for him. I raised him, walked with him, dreamed with him--and now he’s gone forever. I will carry that pain with me for the rest of my life. It is my cross to bear. All I can do is share my story, so that people remember what happens in our country and that we may work to ensure that it never happens again to anyone.” </w:t>
      </w:r>
      <w:r w:rsidR="00950AB2" w:rsidRPr="00950AB2">
        <w:rPr>
          <w:rFonts w:cs="Times New Roman"/>
          <w:lang w:val="en-US"/>
        </w:rPr>
        <w:t>-</w:t>
      </w:r>
      <w:proofErr w:type="spellStart"/>
      <w:r w:rsidR="00950AB2" w:rsidRPr="00950AB2">
        <w:rPr>
          <w:rFonts w:cs="Times New Roman"/>
          <w:lang w:val="en-US"/>
        </w:rPr>
        <w:t>Wilman</w:t>
      </w:r>
      <w:proofErr w:type="spellEnd"/>
      <w:r w:rsidRPr="00950AB2">
        <w:rPr>
          <w:rFonts w:cs="Times New Roman"/>
          <w:lang w:val="en-US"/>
        </w:rPr>
        <w:t xml:space="preserve"> Silva</w:t>
      </w:r>
    </w:p>
    <w:p w:rsidR="001905FC" w:rsidRDefault="006F1581" w:rsidP="001905FC">
      <w:pPr>
        <w:spacing w:after="0"/>
        <w:jc w:val="both"/>
        <w:rPr>
          <w:lang w:val="en-US"/>
        </w:rPr>
      </w:pPr>
      <w:r>
        <w:rPr>
          <w:lang w:val="en-US"/>
        </w:rPr>
        <w:t xml:space="preserve">We heard heart-wrenching stories of women who have been brutalized by the conflict.  Not only are they often left as widows and grieving mothers, </w:t>
      </w:r>
      <w:r w:rsidR="0034757E">
        <w:rPr>
          <w:lang w:val="en-US"/>
        </w:rPr>
        <w:t xml:space="preserve">but </w:t>
      </w:r>
      <w:r>
        <w:rPr>
          <w:lang w:val="en-US"/>
        </w:rPr>
        <w:t xml:space="preserve">the instances of rape are overwhelming. The delegation </w:t>
      </w:r>
      <w:r w:rsidR="00950AB2">
        <w:rPr>
          <w:lang w:val="en-US"/>
        </w:rPr>
        <w:t>heard from</w:t>
      </w:r>
      <w:r>
        <w:rPr>
          <w:lang w:val="en-US"/>
        </w:rPr>
        <w:t xml:space="preserve"> a leader of</w:t>
      </w:r>
      <w:r w:rsidR="001905FC">
        <w:rPr>
          <w:lang w:val="en-US"/>
        </w:rPr>
        <w:t xml:space="preserve"> the</w:t>
      </w:r>
      <w:r>
        <w:rPr>
          <w:lang w:val="en-US"/>
        </w:rPr>
        <w:t xml:space="preserve"> </w:t>
      </w:r>
      <w:proofErr w:type="spellStart"/>
      <w:r>
        <w:rPr>
          <w:lang w:val="en-US"/>
        </w:rPr>
        <w:t>Ruta</w:t>
      </w:r>
      <w:proofErr w:type="spellEnd"/>
      <w:r w:rsidR="00950AB2">
        <w:rPr>
          <w:lang w:val="en-US"/>
        </w:rPr>
        <w:t xml:space="preserve"> </w:t>
      </w:r>
      <w:proofErr w:type="spellStart"/>
      <w:r w:rsidR="001905FC">
        <w:rPr>
          <w:lang w:val="en-US"/>
        </w:rPr>
        <w:t>Pacífica</w:t>
      </w:r>
      <w:proofErr w:type="spellEnd"/>
      <w:r w:rsidR="001905FC">
        <w:rPr>
          <w:lang w:val="en-US"/>
        </w:rPr>
        <w:t xml:space="preserve"> de</w:t>
      </w:r>
      <w:r>
        <w:rPr>
          <w:lang w:val="en-US"/>
        </w:rPr>
        <w:t xml:space="preserve"> </w:t>
      </w:r>
      <w:proofErr w:type="spellStart"/>
      <w:r>
        <w:rPr>
          <w:lang w:val="en-US"/>
        </w:rPr>
        <w:t>Mujeres</w:t>
      </w:r>
      <w:proofErr w:type="spellEnd"/>
      <w:r>
        <w:rPr>
          <w:lang w:val="en-US"/>
        </w:rPr>
        <w:t xml:space="preserve">, who accompanies women survivors of physical and sexual </w:t>
      </w:r>
      <w:proofErr w:type="gramStart"/>
      <w:r>
        <w:rPr>
          <w:lang w:val="en-US"/>
        </w:rPr>
        <w:t xml:space="preserve">violence, that in a 15-year period in one of the northern regions of Cauca, </w:t>
      </w:r>
      <w:r w:rsidR="0034757E">
        <w:rPr>
          <w:lang w:val="en-US"/>
        </w:rPr>
        <w:t xml:space="preserve">almost </w:t>
      </w:r>
      <w:r>
        <w:rPr>
          <w:lang w:val="en-US"/>
        </w:rPr>
        <w:t>all adult females in the district had been raped by paramilitary, military,</w:t>
      </w:r>
      <w:proofErr w:type="gramEnd"/>
      <w:r>
        <w:rPr>
          <w:lang w:val="en-US"/>
        </w:rPr>
        <w:t xml:space="preserve"> or guerilla personnel as part of the pattern of intimidation and humiliation.  Women were used as the access point for physical territorial control, as “the first territ</w:t>
      </w:r>
      <w:r w:rsidR="00950AB2">
        <w:rPr>
          <w:lang w:val="en-US"/>
        </w:rPr>
        <w:t>ory violated in the drug war</w:t>
      </w:r>
      <w:r>
        <w:rPr>
          <w:lang w:val="en-US"/>
        </w:rPr>
        <w:t>.” Drug policies that foster social polarization and militarization appear to escalate systematic violence against women.</w:t>
      </w:r>
    </w:p>
    <w:p w:rsidR="001905FC" w:rsidRDefault="001905FC" w:rsidP="001905FC">
      <w:pPr>
        <w:spacing w:after="0"/>
        <w:jc w:val="both"/>
        <w:rPr>
          <w:lang w:val="en-US"/>
        </w:rPr>
      </w:pPr>
    </w:p>
    <w:p w:rsidR="001905FC" w:rsidRDefault="001905FC" w:rsidP="001905FC">
      <w:pPr>
        <w:spacing w:after="0"/>
        <w:jc w:val="both"/>
        <w:rPr>
          <w:lang w:val="en-US"/>
        </w:rPr>
      </w:pPr>
      <w:r>
        <w:rPr>
          <w:lang w:val="en-US"/>
        </w:rPr>
        <w:t xml:space="preserve">Under the current consolidation model, regions such as Northern Cauca are facing tremendous increases in the militarization of their territory. There are over 16,000 members of the armed forces operating in just the northern part of Cauca alone, which </w:t>
      </w:r>
      <w:r w:rsidRPr="00BB6F12">
        <w:rPr>
          <w:lang w:val="en-US"/>
        </w:rPr>
        <w:t>represent</w:t>
      </w:r>
      <w:r>
        <w:rPr>
          <w:lang w:val="en-US"/>
        </w:rPr>
        <w:t>s</w:t>
      </w:r>
      <w:r w:rsidRPr="00BB6F12">
        <w:rPr>
          <w:lang w:val="en-US"/>
        </w:rPr>
        <w:t xml:space="preserve"> a dr</w:t>
      </w:r>
      <w:r>
        <w:rPr>
          <w:lang w:val="en-US"/>
        </w:rPr>
        <w:t>amatic impact on</w:t>
      </w:r>
      <w:r w:rsidRPr="00BB6F12">
        <w:rPr>
          <w:lang w:val="en-US"/>
        </w:rPr>
        <w:t xml:space="preserve"> the social and cultural life of the communities, the local e</w:t>
      </w:r>
      <w:r>
        <w:rPr>
          <w:lang w:val="en-US"/>
        </w:rPr>
        <w:t>conomy, the environment, and local</w:t>
      </w:r>
      <w:r w:rsidRPr="00BB6F12">
        <w:rPr>
          <w:lang w:val="en-US"/>
        </w:rPr>
        <w:t xml:space="preserve"> </w:t>
      </w:r>
      <w:r>
        <w:rPr>
          <w:lang w:val="en-US"/>
        </w:rPr>
        <w:t xml:space="preserve">institutions. While the territory and </w:t>
      </w:r>
      <w:r w:rsidRPr="00BB6F12">
        <w:rPr>
          <w:lang w:val="en-US"/>
        </w:rPr>
        <w:t>dail</w:t>
      </w:r>
      <w:r>
        <w:rPr>
          <w:lang w:val="en-US"/>
        </w:rPr>
        <w:t>y lives are militarized,</w:t>
      </w:r>
      <w:r w:rsidRPr="00BB6F12">
        <w:rPr>
          <w:lang w:val="en-US"/>
        </w:rPr>
        <w:t xml:space="preserve"> civilian deaths </w:t>
      </w:r>
      <w:r>
        <w:rPr>
          <w:lang w:val="en-US"/>
        </w:rPr>
        <w:t xml:space="preserve">continue </w:t>
      </w:r>
      <w:r w:rsidRPr="00BB6F12">
        <w:rPr>
          <w:lang w:val="en-US"/>
        </w:rPr>
        <w:t>due to landmines and being caug</w:t>
      </w:r>
      <w:r>
        <w:rPr>
          <w:lang w:val="en-US"/>
        </w:rPr>
        <w:t>ht in the crossfire between the insurgency and the military</w:t>
      </w:r>
      <w:r w:rsidRPr="00BB6F12">
        <w:rPr>
          <w:lang w:val="en-US"/>
        </w:rPr>
        <w:t>.</w:t>
      </w:r>
    </w:p>
    <w:p w:rsidR="0034757E" w:rsidRPr="00BB6F12" w:rsidRDefault="0034757E" w:rsidP="001905FC">
      <w:pPr>
        <w:spacing w:after="0"/>
        <w:jc w:val="both"/>
        <w:rPr>
          <w:lang w:val="en-US"/>
        </w:rPr>
      </w:pPr>
    </w:p>
    <w:p w:rsidR="001905FC" w:rsidRPr="00BB6F12" w:rsidRDefault="001905FC" w:rsidP="001905FC">
      <w:pPr>
        <w:jc w:val="both"/>
        <w:rPr>
          <w:lang w:val="en-US"/>
        </w:rPr>
      </w:pPr>
      <w:r w:rsidRPr="00BB6F12">
        <w:rPr>
          <w:lang w:val="en-US"/>
        </w:rPr>
        <w:t>Due to the weaknesses in the strategy</w:t>
      </w:r>
      <w:r w:rsidR="0034757E">
        <w:rPr>
          <w:lang w:val="en-US"/>
        </w:rPr>
        <w:t xml:space="preserve"> and the inability to rid the territory of </w:t>
      </w:r>
      <w:r w:rsidR="0034757E" w:rsidRPr="0034757E">
        <w:rPr>
          <w:i/>
          <w:lang w:val="en-US"/>
        </w:rPr>
        <w:t>guerilla</w:t>
      </w:r>
      <w:r w:rsidR="0034757E">
        <w:rPr>
          <w:lang w:val="en-US"/>
        </w:rPr>
        <w:t xml:space="preserve"> presence</w:t>
      </w:r>
      <w:r w:rsidRPr="00BB6F12">
        <w:rPr>
          <w:lang w:val="en-US"/>
        </w:rPr>
        <w:t>, the army has increasingly resorted to indisc</w:t>
      </w:r>
      <w:r>
        <w:rPr>
          <w:lang w:val="en-US"/>
        </w:rPr>
        <w:t xml:space="preserve">riminant bombings which destroy </w:t>
      </w:r>
      <w:r w:rsidRPr="00BB6F12">
        <w:rPr>
          <w:lang w:val="en-US"/>
        </w:rPr>
        <w:t>civilian property. Homes are destroyed, food crops ruined, and animals killed.</w:t>
      </w:r>
    </w:p>
    <w:p w:rsidR="001905FC" w:rsidRPr="001905FC" w:rsidRDefault="001905FC" w:rsidP="001905FC">
      <w:pPr>
        <w:jc w:val="both"/>
        <w:rPr>
          <w:lang w:val="en-US"/>
        </w:rPr>
      </w:pPr>
      <w:r>
        <w:rPr>
          <w:lang w:val="en-US"/>
        </w:rPr>
        <w:t>To all of this</w:t>
      </w:r>
      <w:r w:rsidRPr="00BB6F12">
        <w:rPr>
          <w:lang w:val="en-US"/>
        </w:rPr>
        <w:t xml:space="preserve"> must</w:t>
      </w:r>
      <w:r>
        <w:rPr>
          <w:lang w:val="en-US"/>
        </w:rPr>
        <w:t xml:space="preserve"> be</w:t>
      </w:r>
      <w:r w:rsidRPr="00BB6F12">
        <w:rPr>
          <w:lang w:val="en-US"/>
        </w:rPr>
        <w:t xml:space="preserve"> add</w:t>
      </w:r>
      <w:r>
        <w:rPr>
          <w:lang w:val="en-US"/>
        </w:rPr>
        <w:t>ed</w:t>
      </w:r>
      <w:r w:rsidRPr="00BB6F12">
        <w:rPr>
          <w:lang w:val="en-US"/>
        </w:rPr>
        <w:t xml:space="preserve"> the false accusations and p</w:t>
      </w:r>
      <w:r>
        <w:rPr>
          <w:lang w:val="en-US"/>
        </w:rPr>
        <w:t xml:space="preserve">rosecutions against the leaders of organizational processes in Consolidation Zones, such as the recent detainment of </w:t>
      </w:r>
      <w:r w:rsidRPr="00061F55">
        <w:rPr>
          <w:lang w:val="en-US"/>
        </w:rPr>
        <w:t xml:space="preserve">the coordinator of the Indigenous Guard in Northern Cauca, Manuel Antonio </w:t>
      </w:r>
      <w:proofErr w:type="spellStart"/>
      <w:r w:rsidRPr="00061F55">
        <w:rPr>
          <w:lang w:val="en-US"/>
        </w:rPr>
        <w:t>Pequí</w:t>
      </w:r>
      <w:proofErr w:type="spellEnd"/>
      <w:r w:rsidRPr="00061F55">
        <w:rPr>
          <w:lang w:val="en-US"/>
        </w:rPr>
        <w:t xml:space="preserve">, </w:t>
      </w:r>
      <w:r>
        <w:rPr>
          <w:lang w:val="en-US"/>
        </w:rPr>
        <w:t xml:space="preserve">on January 4th, 2013. </w:t>
      </w:r>
      <w:proofErr w:type="spellStart"/>
      <w:r>
        <w:rPr>
          <w:lang w:val="en-US"/>
        </w:rPr>
        <w:t>Pequi</w:t>
      </w:r>
      <w:proofErr w:type="spellEnd"/>
      <w:r>
        <w:rPr>
          <w:lang w:val="en-US"/>
        </w:rPr>
        <w:t xml:space="preserve"> </w:t>
      </w:r>
      <w:r w:rsidRPr="00061F55">
        <w:rPr>
          <w:lang w:val="en-US"/>
        </w:rPr>
        <w:t xml:space="preserve">was detained and falsely accused of rebellion and terrorism. There is grounded concern that the government is targeting leaders of the indigenous community who engaged in un-armed acts of territorial protection, such as what happened at Cerro Berlin, and </w:t>
      </w:r>
      <w:r>
        <w:rPr>
          <w:lang w:val="en-US"/>
        </w:rPr>
        <w:t xml:space="preserve">is </w:t>
      </w:r>
      <w:r w:rsidRPr="00061F55">
        <w:rPr>
          <w:lang w:val="en-US"/>
        </w:rPr>
        <w:t xml:space="preserve">accusing them of acts of terrorism to throw them in jail. There is </w:t>
      </w:r>
      <w:r w:rsidR="0034757E" w:rsidRPr="00061F55">
        <w:rPr>
          <w:lang w:val="en-US"/>
        </w:rPr>
        <w:t>worry</w:t>
      </w:r>
      <w:r w:rsidRPr="00061F55">
        <w:rPr>
          <w:lang w:val="en-US"/>
        </w:rPr>
        <w:t xml:space="preserve"> that what happened to Manuel, an integral member of the Justice and Harmony Committee of the ACIN, </w:t>
      </w:r>
      <w:r w:rsidRPr="00061F55">
        <w:rPr>
          <w:lang w:val="en-US"/>
        </w:rPr>
        <w:lastRenderedPageBreak/>
        <w:t>will happen to dozens of others who, due to their commitment to their community and territory, will be falsely labeled a terrorist and incarcerated.</w:t>
      </w:r>
    </w:p>
    <w:p w:rsidR="001905FC" w:rsidRPr="0034757E" w:rsidRDefault="001905FC" w:rsidP="001905FC">
      <w:pPr>
        <w:pBdr>
          <w:top w:val="single" w:sz="4" w:space="1" w:color="auto"/>
          <w:left w:val="single" w:sz="4" w:space="4" w:color="auto"/>
          <w:bottom w:val="single" w:sz="4" w:space="1" w:color="auto"/>
          <w:right w:val="single" w:sz="4" w:space="4" w:color="auto"/>
        </w:pBdr>
        <w:ind w:left="540" w:right="540"/>
        <w:jc w:val="both"/>
        <w:rPr>
          <w:rFonts w:cs="Times New Roman"/>
          <w:lang w:val="en-US"/>
        </w:rPr>
      </w:pPr>
      <w:r>
        <w:rPr>
          <w:rFonts w:cs="Times New Roman"/>
          <w:i/>
          <w:lang w:val="en-US"/>
        </w:rPr>
        <w:t>“</w:t>
      </w:r>
      <w:r w:rsidRPr="00061F55">
        <w:rPr>
          <w:bCs/>
          <w:i/>
          <w:lang w:val="en-US"/>
        </w:rPr>
        <w:t>The Consolidation Plan was constructed and applied without considering the territorial and governance processes of our peoples who inhabit these ancestral lands, nor the community systems that we have built for our spiritual, physical, social and economic lives under the principles of reciprocity and gratuity. The Con</w:t>
      </w:r>
      <w:r w:rsidR="0034757E">
        <w:rPr>
          <w:bCs/>
          <w:i/>
          <w:lang w:val="en-US"/>
        </w:rPr>
        <w:t xml:space="preserve">solidation Plan is part of an </w:t>
      </w:r>
      <w:r w:rsidR="0034757E" w:rsidRPr="00061F55">
        <w:rPr>
          <w:bCs/>
          <w:i/>
          <w:lang w:val="en-US"/>
        </w:rPr>
        <w:t>international</w:t>
      </w:r>
      <w:r w:rsidRPr="00061F55">
        <w:rPr>
          <w:bCs/>
          <w:i/>
          <w:lang w:val="en-US"/>
        </w:rPr>
        <w:t xml:space="preserve"> model currently undergo</w:t>
      </w:r>
      <w:r>
        <w:rPr>
          <w:bCs/>
          <w:i/>
          <w:lang w:val="en-US"/>
        </w:rPr>
        <w:t xml:space="preserve">ing an economic, food, </w:t>
      </w:r>
      <w:r w:rsidRPr="00061F55">
        <w:rPr>
          <w:bCs/>
          <w:i/>
          <w:lang w:val="en-US"/>
        </w:rPr>
        <w:t>energy, cli</w:t>
      </w:r>
      <w:r>
        <w:rPr>
          <w:bCs/>
          <w:i/>
          <w:lang w:val="en-US"/>
        </w:rPr>
        <w:t xml:space="preserve">mate and values system crisis, </w:t>
      </w:r>
      <w:r w:rsidRPr="00061F55">
        <w:rPr>
          <w:bCs/>
          <w:i/>
          <w:lang w:val="en-US"/>
        </w:rPr>
        <w:t xml:space="preserve">the </w:t>
      </w:r>
      <w:r w:rsidRPr="0034757E">
        <w:rPr>
          <w:bCs/>
          <w:i/>
          <w:lang w:val="en-US"/>
        </w:rPr>
        <w:t>result of which is death.—</w:t>
      </w:r>
      <w:r w:rsidRPr="0034757E">
        <w:rPr>
          <w:bCs/>
          <w:lang w:val="en-US"/>
        </w:rPr>
        <w:t>ACIN statement</w:t>
      </w:r>
    </w:p>
    <w:p w:rsidR="006F1581" w:rsidRPr="0034757E" w:rsidRDefault="006F1581" w:rsidP="0060068D">
      <w:pPr>
        <w:spacing w:after="0" w:line="240" w:lineRule="auto"/>
        <w:ind w:right="-540"/>
        <w:jc w:val="both"/>
        <w:rPr>
          <w:lang w:val="en-US"/>
        </w:rPr>
      </w:pPr>
    </w:p>
    <w:p w:rsidR="006F1581" w:rsidRPr="0034757E" w:rsidRDefault="006F1581" w:rsidP="0060068D">
      <w:pPr>
        <w:spacing w:after="0"/>
        <w:ind w:right="-540"/>
        <w:jc w:val="both"/>
        <w:rPr>
          <w:b/>
          <w:i/>
          <w:lang w:val="en-US"/>
        </w:rPr>
      </w:pPr>
      <w:r w:rsidRPr="0034757E">
        <w:rPr>
          <w:b/>
          <w:i/>
          <w:lang w:val="en-US"/>
        </w:rPr>
        <w:t>Loss of Land</w:t>
      </w:r>
    </w:p>
    <w:p w:rsidR="001905FC" w:rsidRDefault="001905FC" w:rsidP="0060068D">
      <w:pPr>
        <w:spacing w:after="0"/>
        <w:ind w:right="-540"/>
        <w:jc w:val="both"/>
        <w:rPr>
          <w:b/>
          <w:i/>
          <w:sz w:val="24"/>
          <w:lang w:val="en-US"/>
        </w:rPr>
      </w:pPr>
    </w:p>
    <w:p w:rsidR="001905FC" w:rsidRPr="00950AB2" w:rsidRDefault="001905FC" w:rsidP="001905FC">
      <w:pPr>
        <w:pBdr>
          <w:top w:val="single" w:sz="4" w:space="1" w:color="auto"/>
          <w:left w:val="single" w:sz="4" w:space="4" w:color="auto"/>
          <w:bottom w:val="single" w:sz="4" w:space="1" w:color="auto"/>
          <w:right w:val="single" w:sz="4" w:space="4" w:color="auto"/>
        </w:pBdr>
        <w:ind w:left="540" w:right="540"/>
        <w:rPr>
          <w:rFonts w:cs="Times New Roman"/>
          <w:lang w:val="en-US"/>
        </w:rPr>
      </w:pPr>
      <w:r w:rsidRPr="00F53F35">
        <w:rPr>
          <w:i/>
          <w:lang w:val="en-US"/>
        </w:rPr>
        <w:t>“</w:t>
      </w:r>
      <w:r>
        <w:rPr>
          <w:i/>
          <w:lang w:val="en-US"/>
        </w:rPr>
        <w:t>We say that people are not being displaced because of war; rather the logic is the opposite: a scenario of war is being created to displace people from their land.” –</w:t>
      </w:r>
      <w:r w:rsidRPr="004D6F8B">
        <w:rPr>
          <w:lang w:val="en-US"/>
        </w:rPr>
        <w:t>Member of the CRIC</w:t>
      </w:r>
    </w:p>
    <w:p w:rsidR="001905FC" w:rsidRDefault="001905FC" w:rsidP="0060068D">
      <w:pPr>
        <w:spacing w:after="0"/>
        <w:ind w:right="-540"/>
        <w:jc w:val="both"/>
        <w:rPr>
          <w:lang w:val="en-US"/>
        </w:rPr>
      </w:pPr>
    </w:p>
    <w:p w:rsidR="006F1581" w:rsidRDefault="006F1581" w:rsidP="001905FC">
      <w:pPr>
        <w:jc w:val="both"/>
        <w:rPr>
          <w:lang w:val="en-US"/>
        </w:rPr>
      </w:pPr>
      <w:r>
        <w:rPr>
          <w:lang w:val="en-US"/>
        </w:rPr>
        <w:t>Land is at the heart of the Colombian conflict, and the struggle between different powerful interests and armed groups for control of these natural resources displaces en</w:t>
      </w:r>
      <w:r w:rsidR="00950AB2">
        <w:rPr>
          <w:lang w:val="en-US"/>
        </w:rPr>
        <w:t xml:space="preserve">tire communities. According to </w:t>
      </w:r>
      <w:r>
        <w:rPr>
          <w:lang w:val="en-US"/>
        </w:rPr>
        <w:t xml:space="preserve">National University Professor Daniel </w:t>
      </w:r>
      <w:proofErr w:type="spellStart"/>
      <w:r>
        <w:rPr>
          <w:lang w:val="en-US"/>
        </w:rPr>
        <w:t>Libreros</w:t>
      </w:r>
      <w:proofErr w:type="spellEnd"/>
      <w:r>
        <w:rPr>
          <w:lang w:val="en-US"/>
        </w:rPr>
        <w:t xml:space="preserve">, nearly 4,000,000 </w:t>
      </w:r>
      <w:proofErr w:type="spellStart"/>
      <w:r w:rsidRPr="0034757E">
        <w:rPr>
          <w:i/>
          <w:lang w:val="en-US"/>
        </w:rPr>
        <w:t>campesinos</w:t>
      </w:r>
      <w:proofErr w:type="spellEnd"/>
      <w:r w:rsidRPr="0034757E">
        <w:rPr>
          <w:i/>
          <w:lang w:val="en-US"/>
        </w:rPr>
        <w:t xml:space="preserve"> </w:t>
      </w:r>
      <w:r>
        <w:rPr>
          <w:lang w:val="en-US"/>
        </w:rPr>
        <w:t>have been displaced and collectively lost 7,000,000 hectares of land</w:t>
      </w:r>
      <w:r w:rsidR="001905FC">
        <w:rPr>
          <w:lang w:val="en-US"/>
        </w:rPr>
        <w:t xml:space="preserve"> due to this Drug War</w:t>
      </w:r>
      <w:r>
        <w:rPr>
          <w:lang w:val="en-US"/>
        </w:rPr>
        <w:t xml:space="preserve">.  This is in addition to the extensive displacement of indigenous people and Afro-descendant communities. The delegation was informed that there were 500 families displaced in the </w:t>
      </w:r>
      <w:proofErr w:type="spellStart"/>
      <w:r>
        <w:rPr>
          <w:lang w:val="en-US"/>
        </w:rPr>
        <w:t>Bajamar</w:t>
      </w:r>
      <w:proofErr w:type="spellEnd"/>
      <w:r>
        <w:rPr>
          <w:lang w:val="en-US"/>
        </w:rPr>
        <w:t>, Buenaventura community in the month of October 2012 alone.</w:t>
      </w:r>
      <w:r>
        <w:rPr>
          <w:vertAlign w:val="superscript"/>
        </w:rPr>
        <w:footnoteReference w:id="28"/>
      </w:r>
      <w:r>
        <w:rPr>
          <w:lang w:val="en-US"/>
        </w:rPr>
        <w:t xml:space="preserve"> Colombia has now surpassed the Sudan to become the country with the largest internally displaced population in the world.</w:t>
      </w:r>
      <w:r>
        <w:rPr>
          <w:vertAlign w:val="superscript"/>
        </w:rPr>
        <w:footnoteReference w:id="29"/>
      </w:r>
      <w:r>
        <w:rPr>
          <w:lang w:val="en-US"/>
        </w:rPr>
        <w:t xml:space="preserve"> Many partners spoke of the conflict itself as a strategy to ensure continued displacement, rather than the traditional conceptualization of displacement as an effect of the conflict. Indeed, members of civil society are directly targeted, labeled variously as cocaine producers or insurgents</w:t>
      </w:r>
      <w:r w:rsidR="0034757E">
        <w:rPr>
          <w:lang w:val="en-US"/>
        </w:rPr>
        <w:t>,</w:t>
      </w:r>
      <w:r>
        <w:rPr>
          <w:lang w:val="en-US"/>
        </w:rPr>
        <w:t xml:space="preserve"> in order to remove them from their land and thus gain access to the natural resources it holds. For example, </w:t>
      </w:r>
      <w:proofErr w:type="spellStart"/>
      <w:r w:rsidRPr="0034757E">
        <w:rPr>
          <w:i/>
          <w:lang w:val="en-US"/>
        </w:rPr>
        <w:t>campesino</w:t>
      </w:r>
      <w:proofErr w:type="spellEnd"/>
      <w:r>
        <w:rPr>
          <w:lang w:val="en-US"/>
        </w:rPr>
        <w:t>, Afro and indigenous people have been removed from their land as part of the policies to suppress coca. More than three and a half million people have been displaced within the Colombian population of approximately 46 million,</w:t>
      </w:r>
      <w:r>
        <w:rPr>
          <w:vertAlign w:val="superscript"/>
        </w:rPr>
        <w:footnoteReference w:id="30"/>
      </w:r>
      <w:r>
        <w:rPr>
          <w:lang w:val="en-US"/>
        </w:rPr>
        <w:t xml:space="preserve"> and some sources place that number at closer to five and a half million.</w:t>
      </w:r>
      <w:r>
        <w:rPr>
          <w:vertAlign w:val="superscript"/>
        </w:rPr>
        <w:footnoteReference w:id="31"/>
      </w:r>
    </w:p>
    <w:p w:rsidR="006F1581" w:rsidRDefault="006F1581" w:rsidP="001905FC">
      <w:pPr>
        <w:jc w:val="both"/>
        <w:rPr>
          <w:lang w:val="en-US"/>
        </w:rPr>
      </w:pPr>
      <w:r>
        <w:rPr>
          <w:lang w:val="en-US"/>
        </w:rPr>
        <w:lastRenderedPageBreak/>
        <w:t xml:space="preserve">The suffering the delegates witnessed and heard was palpable, and U.S. drug policies were a major cause of the problem. Many indigenous, Afro-Colombian and </w:t>
      </w:r>
      <w:proofErr w:type="spellStart"/>
      <w:r w:rsidRPr="0034757E">
        <w:rPr>
          <w:i/>
          <w:lang w:val="en-US"/>
        </w:rPr>
        <w:t>campesino</w:t>
      </w:r>
      <w:proofErr w:type="spellEnd"/>
      <w:r>
        <w:rPr>
          <w:lang w:val="en-US"/>
        </w:rPr>
        <w:t xml:space="preserve"> communities have been on the same land for generations. This land is a part of their history and there is a deep symbolic and even visceral connection to that geographical location.  Geographers often call this </w:t>
      </w:r>
      <w:proofErr w:type="spellStart"/>
      <w:r>
        <w:rPr>
          <w:i/>
          <w:lang w:val="en-US"/>
        </w:rPr>
        <w:t>topophilia</w:t>
      </w:r>
      <w:proofErr w:type="spellEnd"/>
      <w:r>
        <w:rPr>
          <w:lang w:val="en-US"/>
        </w:rPr>
        <w:t xml:space="preserve">—a deep love of a piece of topography, such that the story of their people is imbedded in the land.  Being removed from that land has deep implications for their sense of safety and well-being. More practically, land is the source of their food, income and very survival. The systematic displacement of rural communities forces refugee flight and a pattern of rural-to-urban migration of a vulnerable and traumatized populace, who face social isolation and urban poverty when they settle in large cities like Cali and Bogotá. Discrimination, unemployment, poverty, gangs and substance abuse were just a few of the challenges mentioned by the </w:t>
      </w:r>
      <w:proofErr w:type="spellStart"/>
      <w:r>
        <w:rPr>
          <w:lang w:val="en-US"/>
        </w:rPr>
        <w:t>Nasa</w:t>
      </w:r>
      <w:proofErr w:type="spellEnd"/>
      <w:r>
        <w:rPr>
          <w:lang w:val="en-US"/>
        </w:rPr>
        <w:t xml:space="preserve"> refugee community the delegation visited in Alta Buena Vista, Cali. </w:t>
      </w:r>
      <w:r w:rsidR="001905FC">
        <w:rPr>
          <w:lang w:val="en-US"/>
        </w:rPr>
        <w:t>The community</w:t>
      </w:r>
      <w:r>
        <w:rPr>
          <w:lang w:val="en-US"/>
        </w:rPr>
        <w:t xml:space="preserve"> there spoke of how Alta Buena Vista lacked basic infrastructure like roads, schools and potable water. The few jobs available in the city—men often work in construction and women as domestic help—are low-paying, unstable and often exploitative. Furthermore, people unfamiliar with urban social institutions often struggle not only to find the money to pay their bills, but to conceptualize how to pay bills altogether.</w:t>
      </w:r>
    </w:p>
    <w:p w:rsidR="00950AB2" w:rsidRPr="0034757E" w:rsidRDefault="006F1581" w:rsidP="001905FC">
      <w:pPr>
        <w:spacing w:after="0" w:line="240" w:lineRule="auto"/>
        <w:rPr>
          <w:b/>
          <w:i/>
          <w:lang w:val="en-US"/>
        </w:rPr>
      </w:pPr>
      <w:r w:rsidRPr="0034757E">
        <w:rPr>
          <w:b/>
          <w:i/>
          <w:lang w:val="en-US"/>
        </w:rPr>
        <w:t>Ethnocide</w:t>
      </w:r>
    </w:p>
    <w:p w:rsidR="001905FC" w:rsidRDefault="001905FC" w:rsidP="001905FC">
      <w:pPr>
        <w:spacing w:after="0" w:line="240" w:lineRule="auto"/>
        <w:rPr>
          <w:lang w:val="en-US"/>
        </w:rPr>
      </w:pPr>
    </w:p>
    <w:p w:rsidR="006F1581" w:rsidRDefault="006F1581" w:rsidP="001905FC">
      <w:pPr>
        <w:spacing w:after="0"/>
        <w:jc w:val="both"/>
        <w:rPr>
          <w:lang w:val="en-US"/>
        </w:rPr>
      </w:pPr>
      <w:r>
        <w:rPr>
          <w:lang w:val="en-US"/>
        </w:rPr>
        <w:t xml:space="preserve">Besides the killing of people (genocide), the drug war and suppression of coca contributes to ethnocide—the killing of a culture. For many indigenous peoples—such as the </w:t>
      </w:r>
      <w:proofErr w:type="spellStart"/>
      <w:r>
        <w:rPr>
          <w:lang w:val="en-US"/>
        </w:rPr>
        <w:t>Nasa</w:t>
      </w:r>
      <w:proofErr w:type="spellEnd"/>
      <w:r>
        <w:rPr>
          <w:lang w:val="en-US"/>
        </w:rPr>
        <w:t xml:space="preserve">, the </w:t>
      </w:r>
      <w:proofErr w:type="spellStart"/>
      <w:r>
        <w:rPr>
          <w:lang w:val="en-US"/>
        </w:rPr>
        <w:t>Quichuas</w:t>
      </w:r>
      <w:proofErr w:type="spellEnd"/>
      <w:r>
        <w:rPr>
          <w:lang w:val="en-US"/>
        </w:rPr>
        <w:t xml:space="preserve">, and the </w:t>
      </w:r>
      <w:proofErr w:type="spellStart"/>
      <w:r>
        <w:rPr>
          <w:lang w:val="en-US"/>
        </w:rPr>
        <w:t>Misac</w:t>
      </w:r>
      <w:proofErr w:type="spellEnd"/>
      <w:r>
        <w:rPr>
          <w:lang w:val="en-US"/>
        </w:rPr>
        <w:t>—coca is sacred.  It is sacred because (1) it has amazing healing properties when used properly, (2) it is hearty and will grow in the dry season and will survive environmental destruction caused by fumigation, (3) it is an incredibly nutritious and useful plant, and (4) it is a profound symbol of connectedn</w:t>
      </w:r>
      <w:r w:rsidR="001905FC">
        <w:rPr>
          <w:lang w:val="en-US"/>
        </w:rPr>
        <w:t>ess to Mother E</w:t>
      </w:r>
      <w:r>
        <w:rPr>
          <w:lang w:val="en-US"/>
        </w:rPr>
        <w:t xml:space="preserve">arth.  The sacredness of coca for indigenous peoples is very similar to the sacredness of corn for the Hopi or the Zuni in Arizona and New Mexico.  Neither of these indigenous U.S. cultures could survive as a culture if they were denied the right to grow corn, and corn </w:t>
      </w:r>
      <w:r w:rsidR="00647B8B">
        <w:rPr>
          <w:lang w:val="en-US"/>
        </w:rPr>
        <w:t>is part of their connection to Mother E</w:t>
      </w:r>
      <w:r>
        <w:rPr>
          <w:lang w:val="en-US"/>
        </w:rPr>
        <w:t xml:space="preserve">arth in that context.  The latent or unintended consequence of U.S.-Colombian drug policy is </w:t>
      </w:r>
      <w:r>
        <w:rPr>
          <w:i/>
          <w:lang w:val="en-US"/>
        </w:rPr>
        <w:t xml:space="preserve">FORCED </w:t>
      </w:r>
      <w:r>
        <w:rPr>
          <w:lang w:val="en-US"/>
        </w:rPr>
        <w:t xml:space="preserve">assimilation and intolerance of cultural diversity. </w:t>
      </w:r>
    </w:p>
    <w:p w:rsidR="006F1581" w:rsidRDefault="006F1581" w:rsidP="001905FC">
      <w:pPr>
        <w:spacing w:before="240"/>
        <w:jc w:val="both"/>
        <w:rPr>
          <w:lang w:val="en-US"/>
        </w:rPr>
      </w:pPr>
      <w:r>
        <w:rPr>
          <w:lang w:val="en-US"/>
        </w:rPr>
        <w:t>There are over 200 products that come from coca, including medicines, drinks, cookies and breads, skin creams, sauces, and other products.  The delegates were served and consumed several such products, and they had no narcotic or hallucinogenic consequences at all.  Indeed, the process used by indigenous peoples involves a toasting of the coca leaves in the sun.  The solar drying process affects the chemistry of the coca leaves, and it is impossible to use these toasted leaves to make cocaine. The sun removes the alkaloids that are central to cocaine production. As Juan (a pseudonym) told us, “Coca is not intrinsically the problem.  The problem is how it is</w:t>
      </w:r>
      <w:r w:rsidR="001905FC">
        <w:rPr>
          <w:lang w:val="en-US"/>
        </w:rPr>
        <w:t xml:space="preserve"> processed.”  Another </w:t>
      </w:r>
      <w:r w:rsidR="00647B8B">
        <w:rPr>
          <w:lang w:val="en-US"/>
        </w:rPr>
        <w:t xml:space="preserve">spokesman of the </w:t>
      </w:r>
      <w:proofErr w:type="spellStart"/>
      <w:proofErr w:type="gramStart"/>
      <w:r w:rsidR="00647B8B">
        <w:rPr>
          <w:lang w:val="en-US"/>
        </w:rPr>
        <w:t>Nasa</w:t>
      </w:r>
      <w:proofErr w:type="spellEnd"/>
      <w:proofErr w:type="gramEnd"/>
      <w:r w:rsidR="00647B8B">
        <w:rPr>
          <w:lang w:val="en-US"/>
        </w:rPr>
        <w:t xml:space="preserve"> people</w:t>
      </w:r>
      <w:r>
        <w:rPr>
          <w:lang w:val="en-US"/>
        </w:rPr>
        <w:t xml:space="preserve"> said</w:t>
      </w:r>
      <w:r w:rsidR="001905FC">
        <w:rPr>
          <w:lang w:val="en-US"/>
        </w:rPr>
        <w:t>, “</w:t>
      </w:r>
      <w:r>
        <w:rPr>
          <w:lang w:val="en-US"/>
        </w:rPr>
        <w:t>Because coca is the on</w:t>
      </w:r>
      <w:r w:rsidR="00647B8B">
        <w:rPr>
          <w:lang w:val="en-US"/>
        </w:rPr>
        <w:t>ly product that will survive</w:t>
      </w:r>
      <w:r>
        <w:rPr>
          <w:lang w:val="en-US"/>
        </w:rPr>
        <w:t xml:space="preserve"> </w:t>
      </w:r>
      <w:proofErr w:type="spellStart"/>
      <w:r>
        <w:rPr>
          <w:lang w:val="en-US"/>
        </w:rPr>
        <w:t>glyphosate</w:t>
      </w:r>
      <w:proofErr w:type="spellEnd"/>
      <w:r>
        <w:rPr>
          <w:lang w:val="en-US"/>
        </w:rPr>
        <w:t xml:space="preserve"> fumigation</w:t>
      </w:r>
      <w:r w:rsidR="00647B8B">
        <w:rPr>
          <w:lang w:val="en-US"/>
        </w:rPr>
        <w:t>s</w:t>
      </w:r>
      <w:r>
        <w:rPr>
          <w:lang w:val="en-US"/>
        </w:rPr>
        <w:t xml:space="preserve">, it is an essential food product.  In fact, we would like to create markets for the </w:t>
      </w:r>
      <w:r>
        <w:rPr>
          <w:i/>
          <w:lang w:val="en-US"/>
        </w:rPr>
        <w:t>highly constructive</w:t>
      </w:r>
      <w:r>
        <w:rPr>
          <w:lang w:val="en-US"/>
        </w:rPr>
        <w:t xml:space="preserve"> uses of this very useful and potentially </w:t>
      </w:r>
      <w:r>
        <w:rPr>
          <w:i/>
          <w:lang w:val="en-US"/>
        </w:rPr>
        <w:t xml:space="preserve">life-giving </w:t>
      </w:r>
      <w:r>
        <w:rPr>
          <w:lang w:val="en-US"/>
        </w:rPr>
        <w:t>plant.”</w:t>
      </w:r>
    </w:p>
    <w:p w:rsidR="006F1581" w:rsidRDefault="006F1581" w:rsidP="001905FC">
      <w:pPr>
        <w:jc w:val="both"/>
        <w:rPr>
          <w:lang w:val="en-US"/>
        </w:rPr>
      </w:pPr>
      <w:r>
        <w:rPr>
          <w:lang w:val="en-US"/>
        </w:rPr>
        <w:lastRenderedPageBreak/>
        <w:t xml:space="preserve">Coca has remarkable uses as a medicine. For mountain people, the blood thinning qualities of the coca leaf are critical to processing oxygen when engaging in heavy labor at high elevations.  It also has analgesic properties that are beneficial for pain relief and in circumstances of heavy manual labor.    </w:t>
      </w:r>
    </w:p>
    <w:p w:rsidR="006F1581" w:rsidRDefault="006F1581" w:rsidP="001905FC">
      <w:pPr>
        <w:spacing w:after="0"/>
        <w:jc w:val="both"/>
        <w:rPr>
          <w:lang w:val="en-US"/>
        </w:rPr>
      </w:pPr>
      <w:r>
        <w:rPr>
          <w:lang w:val="en-US"/>
        </w:rPr>
        <w:t>Coca has sacred connotations for</w:t>
      </w:r>
      <w:r w:rsidR="00FA2DB5">
        <w:rPr>
          <w:lang w:val="en-US"/>
        </w:rPr>
        <w:t xml:space="preserve"> many indigenous groups, for whom it is part of their</w:t>
      </w:r>
      <w:r>
        <w:rPr>
          <w:lang w:val="en-US"/>
        </w:rPr>
        <w:t xml:space="preserve"> world vision an</w:t>
      </w:r>
      <w:r w:rsidR="00FA2DB5">
        <w:rPr>
          <w:lang w:val="en-US"/>
        </w:rPr>
        <w:t xml:space="preserve">d used in almost all </w:t>
      </w:r>
      <w:r>
        <w:rPr>
          <w:lang w:val="en-US"/>
        </w:rPr>
        <w:t>rituals and medicines.  It characterizes the interaction between the physical and spiritual.  It is the medium by which they communicate with the spiritual, and it is not used as a hallucinogen.  A complete destruction of this symbol entails a significant undermining of these cultures.</w:t>
      </w:r>
    </w:p>
    <w:p w:rsidR="006F1581" w:rsidRDefault="006F1581" w:rsidP="0060068D">
      <w:pPr>
        <w:spacing w:after="0" w:line="240" w:lineRule="auto"/>
        <w:ind w:right="-540"/>
        <w:jc w:val="both"/>
        <w:rPr>
          <w:lang w:val="en-US"/>
        </w:rPr>
      </w:pPr>
    </w:p>
    <w:p w:rsidR="00046E97" w:rsidRDefault="00046E97" w:rsidP="00046E97">
      <w:pPr>
        <w:jc w:val="both"/>
        <w:rPr>
          <w:i/>
          <w:lang w:val="en-US"/>
        </w:rPr>
      </w:pPr>
      <w:r>
        <w:rPr>
          <w:lang w:val="en-US"/>
        </w:rPr>
        <w:t xml:space="preserve">Furthermore, we heard from numerous </w:t>
      </w:r>
      <w:proofErr w:type="spellStart"/>
      <w:r w:rsidRPr="006A20C4">
        <w:rPr>
          <w:i/>
          <w:lang w:val="en-US"/>
        </w:rPr>
        <w:t>campesino</w:t>
      </w:r>
      <w:proofErr w:type="spellEnd"/>
      <w:r>
        <w:rPr>
          <w:lang w:val="en-US"/>
        </w:rPr>
        <w:t xml:space="preserve"> communities that the coca leaf is also deeply interwoven with their cultural and dietary traditions. Without the 25 coca plants per family allotted to indigenous communities, </w:t>
      </w:r>
      <w:proofErr w:type="spellStart"/>
      <w:r w:rsidRPr="006A20C4">
        <w:rPr>
          <w:i/>
          <w:lang w:val="en-US"/>
        </w:rPr>
        <w:t>campesinos</w:t>
      </w:r>
      <w:proofErr w:type="spellEnd"/>
      <w:r>
        <w:rPr>
          <w:lang w:val="en-US"/>
        </w:rPr>
        <w:t xml:space="preserve"> and other ethnic communities are being denied the right to their cultural heritage. </w:t>
      </w:r>
      <w:r w:rsidRPr="00851ED2">
        <w:rPr>
          <w:i/>
          <w:lang w:val="en-US"/>
        </w:rPr>
        <w:t xml:space="preserve"> </w:t>
      </w:r>
    </w:p>
    <w:p w:rsidR="006F1581" w:rsidRPr="00897917" w:rsidRDefault="006F1581" w:rsidP="00046E97">
      <w:pPr>
        <w:spacing w:after="0" w:line="240" w:lineRule="auto"/>
        <w:rPr>
          <w:lang w:val="en-US"/>
        </w:rPr>
      </w:pPr>
    </w:p>
    <w:p w:rsidR="00046E97" w:rsidRPr="00897917" w:rsidRDefault="006F1581" w:rsidP="00897917">
      <w:pPr>
        <w:spacing w:after="0" w:line="240" w:lineRule="auto"/>
        <w:ind w:right="-547"/>
        <w:jc w:val="both"/>
        <w:rPr>
          <w:lang w:val="en-US"/>
        </w:rPr>
      </w:pPr>
      <w:r w:rsidRPr="00897917">
        <w:rPr>
          <w:b/>
          <w:i/>
          <w:lang w:val="en-US"/>
        </w:rPr>
        <w:t xml:space="preserve">Corruption </w:t>
      </w:r>
      <w:proofErr w:type="gramStart"/>
      <w:r w:rsidRPr="00897917">
        <w:rPr>
          <w:b/>
          <w:i/>
          <w:lang w:val="en-US"/>
        </w:rPr>
        <w:t>Across</w:t>
      </w:r>
      <w:proofErr w:type="gramEnd"/>
      <w:r w:rsidRPr="00897917">
        <w:rPr>
          <w:b/>
          <w:i/>
          <w:lang w:val="en-US"/>
        </w:rPr>
        <w:t xml:space="preserve"> Many Sectors of Society</w:t>
      </w:r>
    </w:p>
    <w:p w:rsidR="00897917" w:rsidRDefault="00897917" w:rsidP="00897917">
      <w:pPr>
        <w:spacing w:after="0" w:line="240" w:lineRule="auto"/>
        <w:ind w:right="-547"/>
        <w:jc w:val="both"/>
        <w:rPr>
          <w:lang w:val="en-US"/>
        </w:rPr>
      </w:pPr>
    </w:p>
    <w:p w:rsidR="006F1581" w:rsidRDefault="006F1581" w:rsidP="00046E97">
      <w:pPr>
        <w:jc w:val="both"/>
        <w:rPr>
          <w:lang w:val="en-US"/>
        </w:rPr>
      </w:pPr>
      <w:r>
        <w:rPr>
          <w:lang w:val="en-US"/>
        </w:rPr>
        <w:t>It is clear from talking to more than 70 informants that the high stakes involved in controlling and ensuring the flow of drugs has created massive fraud at many levels.  When the demand side of the equation is ignored and allowed to remain extremely high and supply is high risk, the incentives for involvement are enormous.  Thus, corruption at many levels in government, military, and the private sector for participating and earning a piece of the reward is substantial.</w:t>
      </w:r>
      <w:r w:rsidR="00046E97">
        <w:rPr>
          <w:lang w:val="en-US"/>
        </w:rPr>
        <w:t xml:space="preserve"> Political ideo</w:t>
      </w:r>
      <w:r w:rsidR="003A2F8A">
        <w:rPr>
          <w:lang w:val="en-US"/>
        </w:rPr>
        <w:t>logies have blurred as different factions collude to share drug profits; there are even reports of FARC rebels collaborating with paramilitaries, two groups that were historically at odds with each other but have been brought together by drug money.</w:t>
      </w:r>
      <w:r w:rsidR="003A2F8A">
        <w:rPr>
          <w:rStyle w:val="FootnoteReference"/>
          <w:lang w:val="en-US"/>
        </w:rPr>
        <w:footnoteReference w:id="32"/>
      </w:r>
    </w:p>
    <w:p w:rsidR="006F1581" w:rsidRDefault="006F1581" w:rsidP="00046E97">
      <w:pPr>
        <w:pBdr>
          <w:top w:val="single" w:sz="4" w:space="1" w:color="auto"/>
          <w:left w:val="single" w:sz="4" w:space="4" w:color="auto"/>
          <w:bottom w:val="single" w:sz="4" w:space="1" w:color="auto"/>
          <w:right w:val="single" w:sz="4" w:space="4" w:color="auto"/>
        </w:pBdr>
        <w:ind w:left="540" w:right="540"/>
        <w:rPr>
          <w:lang w:val="en-US"/>
        </w:rPr>
      </w:pPr>
      <w:r>
        <w:rPr>
          <w:lang w:val="en-US"/>
        </w:rPr>
        <w:t>“</w:t>
      </w:r>
      <w:r>
        <w:rPr>
          <w:i/>
          <w:lang w:val="en-US"/>
        </w:rPr>
        <w:t>There is widespread recognition among Colombians that current policies [to control drugs] do not work –they are failed approaches.  Former Presidents of American states are now also recognizing that the policies of the past several decades have failed</w:t>
      </w:r>
      <w:r>
        <w:rPr>
          <w:lang w:val="en-US"/>
        </w:rPr>
        <w:t xml:space="preserve">.”  Gustavo de </w:t>
      </w:r>
      <w:proofErr w:type="spellStart"/>
      <w:r>
        <w:rPr>
          <w:lang w:val="en-US"/>
        </w:rPr>
        <w:t>Greiff</w:t>
      </w:r>
      <w:proofErr w:type="spellEnd"/>
      <w:r>
        <w:rPr>
          <w:lang w:val="en-US"/>
        </w:rPr>
        <w:t xml:space="preserve"> </w:t>
      </w:r>
      <w:proofErr w:type="spellStart"/>
      <w:r>
        <w:rPr>
          <w:lang w:val="en-US"/>
        </w:rPr>
        <w:t>Restrepo</w:t>
      </w:r>
      <w:proofErr w:type="spellEnd"/>
      <w:r>
        <w:rPr>
          <w:lang w:val="en-US"/>
        </w:rPr>
        <w:t xml:space="preserve"> (forme</w:t>
      </w:r>
      <w:r w:rsidR="00FA2DB5">
        <w:rPr>
          <w:lang w:val="en-US"/>
        </w:rPr>
        <w:t>r Attorney General of Colombia)</w:t>
      </w:r>
    </w:p>
    <w:p w:rsidR="006F1581" w:rsidRDefault="006F1581" w:rsidP="006F1581">
      <w:pPr>
        <w:spacing w:after="0" w:line="240" w:lineRule="auto"/>
        <w:jc w:val="center"/>
        <w:rPr>
          <w:lang w:val="en-US"/>
        </w:rPr>
      </w:pPr>
    </w:p>
    <w:p w:rsidR="006F1581" w:rsidRDefault="006F1581" w:rsidP="006F1581">
      <w:pPr>
        <w:rPr>
          <w:lang w:val="en-US"/>
        </w:rPr>
      </w:pPr>
      <w:r>
        <w:rPr>
          <w:sz w:val="28"/>
          <w:u w:val="single"/>
          <w:lang w:val="en-US"/>
        </w:rPr>
        <w:t>Alternatives</w:t>
      </w:r>
    </w:p>
    <w:p w:rsidR="006F1581" w:rsidRDefault="006F1581" w:rsidP="0060068D">
      <w:pPr>
        <w:jc w:val="both"/>
        <w:rPr>
          <w:lang w:val="en-US"/>
        </w:rPr>
      </w:pPr>
      <w:r>
        <w:rPr>
          <w:lang w:val="en-US"/>
        </w:rPr>
        <w:t>If the war on drugs was succeeding and supply was being reduced, there should be fewer drugs on the market, at a much higher cost. However, according to the United Nations Office on Drugs and Crime, consumption of cocaine increased by 27% between 1998 and 2008.</w:t>
      </w:r>
      <w:r>
        <w:rPr>
          <w:vertAlign w:val="superscript"/>
        </w:rPr>
        <w:footnoteReference w:id="33"/>
      </w:r>
      <w:r>
        <w:rPr>
          <w:lang w:val="en-US"/>
        </w:rPr>
        <w:t xml:space="preserve"> Accordingly, the delegation agrees </w:t>
      </w:r>
      <w:r>
        <w:rPr>
          <w:lang w:val="en-US"/>
        </w:rPr>
        <w:lastRenderedPageBreak/>
        <w:t>with the Global Commission on Drug Policy: “The global war on drugs has failed, with devastating consequences for individuals and societies around the world.“</w:t>
      </w:r>
      <w:r>
        <w:rPr>
          <w:vertAlign w:val="superscript"/>
        </w:rPr>
        <w:footnoteReference w:id="34"/>
      </w:r>
    </w:p>
    <w:p w:rsidR="006F1581" w:rsidRDefault="006F1581" w:rsidP="0060068D">
      <w:pPr>
        <w:jc w:val="both"/>
        <w:rPr>
          <w:lang w:val="en-US"/>
        </w:rPr>
      </w:pPr>
      <w:r>
        <w:rPr>
          <w:lang w:val="en-US"/>
        </w:rPr>
        <w:t xml:space="preserve">While the current approach has clearly failed, the delegates heard numerous suggestions and alternative proposals from the groups and individuals with whom they met.  The suggestions came in many forms but focused on ending the War on Drugs, ending the militarization of Colombia, dealing with displacement and loss of land, and investing in infrastructure development (roads, schools, health care, access to water, etc.).  Many groups also asked that the Colombian and U.S. governments involve </w:t>
      </w:r>
      <w:proofErr w:type="spellStart"/>
      <w:r w:rsidRPr="00046E97">
        <w:rPr>
          <w:i/>
          <w:lang w:val="en-US"/>
        </w:rPr>
        <w:t>campesinos</w:t>
      </w:r>
      <w:proofErr w:type="spellEnd"/>
      <w:r>
        <w:rPr>
          <w:lang w:val="en-US"/>
        </w:rPr>
        <w:t xml:space="preserve">, indigenous groups, Afro-Colombian groups, labor organizations, and other community organizations in the decision-making processes. Many of these proposals were also included in the </w:t>
      </w:r>
      <w:r>
        <w:rPr>
          <w:i/>
          <w:lang w:val="en-US"/>
        </w:rPr>
        <w:t>Report of the Global Commission on Drug Policy</w:t>
      </w:r>
      <w:r>
        <w:rPr>
          <w:lang w:val="en-US"/>
        </w:rPr>
        <w:t xml:space="preserve"> in June 2011.</w:t>
      </w:r>
      <w:r>
        <w:rPr>
          <w:vertAlign w:val="superscript"/>
        </w:rPr>
        <w:footnoteReference w:id="35"/>
      </w:r>
    </w:p>
    <w:p w:rsidR="006F1581" w:rsidRDefault="006F1581" w:rsidP="0060068D">
      <w:pPr>
        <w:jc w:val="both"/>
        <w:rPr>
          <w:lang w:val="en-US"/>
        </w:rPr>
      </w:pPr>
      <w:r>
        <w:rPr>
          <w:lang w:val="en-US"/>
        </w:rPr>
        <w:t xml:space="preserve">The delegates recommend that the United States government: </w:t>
      </w:r>
    </w:p>
    <w:p w:rsidR="006F1581" w:rsidRDefault="006F1581" w:rsidP="0060068D">
      <w:pPr>
        <w:numPr>
          <w:ilvl w:val="0"/>
          <w:numId w:val="8"/>
        </w:numPr>
        <w:spacing w:after="0"/>
        <w:ind w:hanging="359"/>
        <w:jc w:val="both"/>
        <w:rPr>
          <w:lang w:val="en-US"/>
        </w:rPr>
      </w:pPr>
      <w:r>
        <w:rPr>
          <w:lang w:val="en-US"/>
        </w:rPr>
        <w:t xml:space="preserve">Pursue an open debate on drug policy that involves </w:t>
      </w:r>
      <w:proofErr w:type="spellStart"/>
      <w:r w:rsidRPr="00F81D01">
        <w:rPr>
          <w:i/>
          <w:lang w:val="en-US"/>
        </w:rPr>
        <w:t>campesinos</w:t>
      </w:r>
      <w:proofErr w:type="spellEnd"/>
      <w:r>
        <w:rPr>
          <w:lang w:val="en-US"/>
        </w:rPr>
        <w:t>, indigenous groups, Afro-Colombian groups, labor organizations, and other community organizations.</w:t>
      </w:r>
    </w:p>
    <w:p w:rsidR="006F1581" w:rsidRDefault="006F1581" w:rsidP="0060068D">
      <w:pPr>
        <w:numPr>
          <w:ilvl w:val="0"/>
          <w:numId w:val="8"/>
        </w:numPr>
        <w:spacing w:after="0"/>
        <w:ind w:hanging="359"/>
        <w:jc w:val="both"/>
        <w:rPr>
          <w:lang w:val="en-US"/>
        </w:rPr>
      </w:pPr>
      <w:r>
        <w:rPr>
          <w:lang w:val="en-US"/>
        </w:rPr>
        <w:t>Explore policies that place more emphasis on preventing and reducing demand for illicit drugs, as well as addiction treatment, rather than investing almost all resources on reducing supply.</w:t>
      </w:r>
    </w:p>
    <w:p w:rsidR="006F1581" w:rsidRDefault="006F1581" w:rsidP="0060068D">
      <w:pPr>
        <w:numPr>
          <w:ilvl w:val="0"/>
          <w:numId w:val="8"/>
        </w:numPr>
        <w:spacing w:after="0"/>
        <w:ind w:hanging="359"/>
        <w:jc w:val="both"/>
        <w:rPr>
          <w:lang w:val="en-US"/>
        </w:rPr>
      </w:pPr>
      <w:r>
        <w:rPr>
          <w:lang w:val="en-US"/>
        </w:rPr>
        <w:t>Consider the Bolivia</w:t>
      </w:r>
      <w:r w:rsidR="00B0418E">
        <w:rPr>
          <w:lang w:val="en-US"/>
        </w:rPr>
        <w:t>n model, which allows for small-</w:t>
      </w:r>
      <w:r>
        <w:rPr>
          <w:lang w:val="en-US"/>
        </w:rPr>
        <w:t>scale production of coca, focuses on voluntary manual eradication, and has reduced coca cultivation by 12%.</w:t>
      </w:r>
      <w:r>
        <w:rPr>
          <w:vertAlign w:val="superscript"/>
        </w:rPr>
        <w:footnoteReference w:id="36"/>
      </w:r>
    </w:p>
    <w:p w:rsidR="006F1581" w:rsidRDefault="006F1581" w:rsidP="0060068D">
      <w:pPr>
        <w:numPr>
          <w:ilvl w:val="0"/>
          <w:numId w:val="8"/>
        </w:numPr>
        <w:spacing w:after="0"/>
        <w:ind w:hanging="359"/>
        <w:jc w:val="both"/>
        <w:rPr>
          <w:lang w:val="en-US"/>
        </w:rPr>
      </w:pPr>
      <w:r>
        <w:rPr>
          <w:lang w:val="en-US"/>
        </w:rPr>
        <w:t>Replace the criminalization and punishment of people who use drugs with the offer of health and treatment services to those who need them.</w:t>
      </w:r>
    </w:p>
    <w:p w:rsidR="006F1581" w:rsidRDefault="006F1581" w:rsidP="0060068D">
      <w:pPr>
        <w:numPr>
          <w:ilvl w:val="0"/>
          <w:numId w:val="8"/>
        </w:numPr>
        <w:spacing w:after="0"/>
        <w:ind w:hanging="359"/>
        <w:jc w:val="both"/>
        <w:rPr>
          <w:lang w:val="en-US"/>
        </w:rPr>
      </w:pPr>
      <w:r>
        <w:rPr>
          <w:lang w:val="en-US"/>
        </w:rPr>
        <w:t>Encourage experimentation with models of legal regulation of drugs that are designed to undermine the power of organized crime and safeguard the health and security of citizens.</w:t>
      </w:r>
    </w:p>
    <w:p w:rsidR="006F1581" w:rsidRDefault="006F1581" w:rsidP="0060068D">
      <w:pPr>
        <w:spacing w:after="0"/>
        <w:ind w:left="720"/>
        <w:jc w:val="both"/>
        <w:rPr>
          <w:lang w:val="en-US"/>
        </w:rPr>
      </w:pPr>
    </w:p>
    <w:p w:rsidR="006F1581" w:rsidRDefault="006F1581" w:rsidP="0060068D">
      <w:pPr>
        <w:spacing w:after="0"/>
        <w:jc w:val="both"/>
        <w:rPr>
          <w:lang w:val="en-US"/>
        </w:rPr>
      </w:pPr>
      <w:r>
        <w:rPr>
          <w:lang w:val="en-US"/>
        </w:rPr>
        <w:t>In the specific case of Colombia, the delegates recommend that the United States government:</w:t>
      </w:r>
    </w:p>
    <w:p w:rsidR="006F1581" w:rsidRDefault="006F1581" w:rsidP="0060068D">
      <w:pPr>
        <w:spacing w:after="0"/>
        <w:jc w:val="both"/>
        <w:rPr>
          <w:lang w:val="en-US"/>
        </w:rPr>
      </w:pPr>
    </w:p>
    <w:p w:rsidR="006F1581" w:rsidRDefault="006F1581" w:rsidP="0060068D">
      <w:pPr>
        <w:numPr>
          <w:ilvl w:val="0"/>
          <w:numId w:val="9"/>
        </w:numPr>
        <w:spacing w:after="0"/>
        <w:ind w:hanging="359"/>
        <w:jc w:val="both"/>
        <w:rPr>
          <w:lang w:val="en-US"/>
        </w:rPr>
      </w:pPr>
      <w:r>
        <w:rPr>
          <w:lang w:val="en-US"/>
        </w:rPr>
        <w:t>Immediately end all military assistance to Colombia.</w:t>
      </w:r>
    </w:p>
    <w:p w:rsidR="006F1581" w:rsidRDefault="006F1581" w:rsidP="0060068D">
      <w:pPr>
        <w:numPr>
          <w:ilvl w:val="0"/>
          <w:numId w:val="9"/>
        </w:numPr>
        <w:spacing w:after="0"/>
        <w:ind w:hanging="359"/>
        <w:jc w:val="both"/>
        <w:rPr>
          <w:lang w:val="en-US"/>
        </w:rPr>
      </w:pPr>
      <w:r>
        <w:rPr>
          <w:lang w:val="en-US"/>
        </w:rPr>
        <w:t>End aerial fumigation of co</w:t>
      </w:r>
      <w:r w:rsidR="00F81D01">
        <w:rPr>
          <w:lang w:val="en-US"/>
        </w:rPr>
        <w:t>ca crops and focus on voluntary</w:t>
      </w:r>
      <w:r>
        <w:rPr>
          <w:lang w:val="en-US"/>
        </w:rPr>
        <w:t xml:space="preserve"> manual eradication.</w:t>
      </w:r>
    </w:p>
    <w:p w:rsidR="006F1581" w:rsidRDefault="00B0418E" w:rsidP="0060068D">
      <w:pPr>
        <w:numPr>
          <w:ilvl w:val="0"/>
          <w:numId w:val="9"/>
        </w:numPr>
        <w:spacing w:after="0"/>
        <w:ind w:hanging="359"/>
        <w:jc w:val="both"/>
        <w:rPr>
          <w:lang w:val="en-US"/>
        </w:rPr>
      </w:pPr>
      <w:r>
        <w:rPr>
          <w:lang w:val="en-US"/>
        </w:rPr>
        <w:t>Allow small-</w:t>
      </w:r>
      <w:r w:rsidR="006F1581">
        <w:rPr>
          <w:lang w:val="en-US"/>
        </w:rPr>
        <w:t xml:space="preserve">scale production </w:t>
      </w:r>
      <w:r w:rsidR="00F81D01">
        <w:rPr>
          <w:lang w:val="en-US"/>
        </w:rPr>
        <w:t>of coca by indigenous,</w:t>
      </w:r>
      <w:r w:rsidR="006F1581">
        <w:rPr>
          <w:lang w:val="en-US"/>
        </w:rPr>
        <w:t xml:space="preserve"> </w:t>
      </w:r>
      <w:proofErr w:type="spellStart"/>
      <w:r w:rsidR="00F81D01">
        <w:rPr>
          <w:i/>
          <w:lang w:val="en-US"/>
        </w:rPr>
        <w:t>campesino</w:t>
      </w:r>
      <w:proofErr w:type="spellEnd"/>
      <w:r w:rsidR="00F81D01">
        <w:rPr>
          <w:lang w:val="en-US"/>
        </w:rPr>
        <w:t>, and Afro-descendant communities</w:t>
      </w:r>
      <w:r w:rsidR="006F1581">
        <w:rPr>
          <w:lang w:val="en-US"/>
        </w:rPr>
        <w:t xml:space="preserve"> for m</w:t>
      </w:r>
      <w:r w:rsidR="0075724B">
        <w:rPr>
          <w:lang w:val="en-US"/>
        </w:rPr>
        <w:t>edicinal and spiritual purposes</w:t>
      </w:r>
      <w:r w:rsidR="006F1581">
        <w:rPr>
          <w:lang w:val="en-US"/>
        </w:rPr>
        <w:t>.</w:t>
      </w:r>
    </w:p>
    <w:p w:rsidR="006F1581" w:rsidRDefault="006F1581" w:rsidP="0060068D">
      <w:pPr>
        <w:numPr>
          <w:ilvl w:val="0"/>
          <w:numId w:val="9"/>
        </w:numPr>
        <w:spacing w:after="0"/>
        <w:ind w:hanging="359"/>
        <w:jc w:val="both"/>
        <w:rPr>
          <w:lang w:val="en-US"/>
        </w:rPr>
      </w:pPr>
      <w:r>
        <w:rPr>
          <w:lang w:val="en-US"/>
        </w:rPr>
        <w:t>Ensure that any substitution programs are gradual, voluntary, and focus on viable cash crops that can generate income as well as food.</w:t>
      </w:r>
    </w:p>
    <w:p w:rsidR="006F1581" w:rsidRDefault="006F1581" w:rsidP="0060068D">
      <w:pPr>
        <w:numPr>
          <w:ilvl w:val="0"/>
          <w:numId w:val="9"/>
        </w:numPr>
        <w:spacing w:after="0"/>
        <w:ind w:hanging="359"/>
        <w:jc w:val="both"/>
        <w:rPr>
          <w:lang w:val="en-US"/>
        </w:rPr>
      </w:pPr>
      <w:r>
        <w:rPr>
          <w:lang w:val="en-US"/>
        </w:rPr>
        <w:t xml:space="preserve">Recognize the cultural, dietary, and medicinal importance of coca products and work towards creating markets that allow for the licit transformation of this product to be sold. </w:t>
      </w:r>
    </w:p>
    <w:p w:rsidR="006F1581" w:rsidRDefault="00B0418E" w:rsidP="0060068D">
      <w:pPr>
        <w:numPr>
          <w:ilvl w:val="0"/>
          <w:numId w:val="9"/>
        </w:numPr>
        <w:spacing w:after="0"/>
        <w:ind w:hanging="359"/>
        <w:jc w:val="both"/>
        <w:rPr>
          <w:lang w:val="en-US"/>
        </w:rPr>
      </w:pPr>
      <w:r>
        <w:rPr>
          <w:lang w:val="en-US"/>
        </w:rPr>
        <w:lastRenderedPageBreak/>
        <w:t>Continue supporting</w:t>
      </w:r>
      <w:r w:rsidR="00046E97">
        <w:rPr>
          <w:lang w:val="en-US"/>
        </w:rPr>
        <w:t xml:space="preserve"> and expanding </w:t>
      </w:r>
      <w:r w:rsidR="006F1581">
        <w:rPr>
          <w:lang w:val="en-US"/>
        </w:rPr>
        <w:t xml:space="preserve">community-led development programs such as </w:t>
      </w:r>
      <w:proofErr w:type="spellStart"/>
      <w:r w:rsidR="006F1581">
        <w:rPr>
          <w:i/>
          <w:lang w:val="en-US"/>
        </w:rPr>
        <w:t>Sí</w:t>
      </w:r>
      <w:proofErr w:type="spellEnd"/>
      <w:r w:rsidR="006F1581">
        <w:rPr>
          <w:i/>
          <w:lang w:val="en-US"/>
        </w:rPr>
        <w:t xml:space="preserve"> Se </w:t>
      </w:r>
      <w:proofErr w:type="spellStart"/>
      <w:r w:rsidR="006F1581">
        <w:rPr>
          <w:i/>
          <w:lang w:val="en-US"/>
        </w:rPr>
        <w:t>Puede</w:t>
      </w:r>
      <w:proofErr w:type="spellEnd"/>
      <w:r w:rsidR="006F1581">
        <w:rPr>
          <w:lang w:val="en-US"/>
        </w:rPr>
        <w:t xml:space="preserve"> (Yes We Can) that don’t require “zero coca” as a precondition for social investment, and which are initiated and carried out with direct community oversight and evaluation of all programs, and without the visible presence of the Armed Forces or any </w:t>
      </w:r>
      <w:proofErr w:type="gramStart"/>
      <w:r w:rsidR="006F1581">
        <w:rPr>
          <w:lang w:val="en-US"/>
        </w:rPr>
        <w:t>fumigations</w:t>
      </w:r>
      <w:proofErr w:type="gramEnd"/>
      <w:r w:rsidR="006F1581">
        <w:rPr>
          <w:lang w:val="en-US"/>
        </w:rPr>
        <w:t xml:space="preserve"> in the area. This includes support of the Regional Program for Voluntary Alternative Development (</w:t>
      </w:r>
      <w:proofErr w:type="spellStart"/>
      <w:r w:rsidR="006F1581">
        <w:rPr>
          <w:i/>
          <w:lang w:val="en-US"/>
        </w:rPr>
        <w:t>Programa</w:t>
      </w:r>
      <w:proofErr w:type="spellEnd"/>
      <w:r w:rsidR="006F1581">
        <w:rPr>
          <w:i/>
          <w:lang w:val="en-US"/>
        </w:rPr>
        <w:t xml:space="preserve"> Regional de </w:t>
      </w:r>
      <w:proofErr w:type="spellStart"/>
      <w:r w:rsidR="006F1581">
        <w:rPr>
          <w:i/>
          <w:lang w:val="en-US"/>
        </w:rPr>
        <w:t>Desarrollo</w:t>
      </w:r>
      <w:proofErr w:type="spellEnd"/>
      <w:r w:rsidR="006F1581">
        <w:rPr>
          <w:i/>
          <w:lang w:val="en-US"/>
        </w:rPr>
        <w:t xml:space="preserve"> </w:t>
      </w:r>
      <w:proofErr w:type="spellStart"/>
      <w:r w:rsidR="006F1581">
        <w:rPr>
          <w:i/>
          <w:lang w:val="en-US"/>
        </w:rPr>
        <w:t>Alternativo</w:t>
      </w:r>
      <w:proofErr w:type="spellEnd"/>
      <w:r w:rsidR="006F1581">
        <w:rPr>
          <w:i/>
          <w:lang w:val="en-US"/>
        </w:rPr>
        <w:t xml:space="preserve"> </w:t>
      </w:r>
      <w:proofErr w:type="spellStart"/>
      <w:r w:rsidR="006F1581">
        <w:rPr>
          <w:i/>
          <w:lang w:val="en-US"/>
        </w:rPr>
        <w:t>Concertado</w:t>
      </w:r>
      <w:proofErr w:type="spellEnd"/>
      <w:r w:rsidR="006F1581">
        <w:rPr>
          <w:i/>
          <w:lang w:val="en-US"/>
        </w:rPr>
        <w:t>)</w:t>
      </w:r>
      <w:r w:rsidR="006F1581">
        <w:rPr>
          <w:lang w:val="en-US"/>
        </w:rPr>
        <w:t xml:space="preserve"> currently being promoted by communities in Cauca. The </w:t>
      </w:r>
      <w:proofErr w:type="spellStart"/>
      <w:r w:rsidR="006F1581">
        <w:rPr>
          <w:lang w:val="en-US"/>
        </w:rPr>
        <w:t>Rescate</w:t>
      </w:r>
      <w:proofErr w:type="spellEnd"/>
      <w:r w:rsidR="006F1581">
        <w:rPr>
          <w:lang w:val="en-US"/>
        </w:rPr>
        <w:t xml:space="preserve">-Las </w:t>
      </w:r>
      <w:proofErr w:type="spellStart"/>
      <w:r w:rsidR="006F1581">
        <w:rPr>
          <w:lang w:val="en-US"/>
        </w:rPr>
        <w:t>Varas</w:t>
      </w:r>
      <w:proofErr w:type="spellEnd"/>
      <w:r w:rsidR="006F1581">
        <w:rPr>
          <w:lang w:val="en-US"/>
        </w:rPr>
        <w:t xml:space="preserve"> Community Council voluntarily eradicated 880 of the 900 hectares of coca formerly being cultivated in this autonomous Afro-Colombian territory through this model, showing what can be accomplished through bottom-up, grassroots efforts that value community processes and which offer a sustainable path towards peace and stability in the territories.  </w:t>
      </w:r>
    </w:p>
    <w:p w:rsidR="006F1581" w:rsidRDefault="006F1581" w:rsidP="0060068D">
      <w:pPr>
        <w:spacing w:after="0"/>
        <w:ind w:left="720"/>
        <w:jc w:val="both"/>
        <w:rPr>
          <w:lang w:val="en-US"/>
        </w:rPr>
      </w:pPr>
    </w:p>
    <w:p w:rsidR="006F1581" w:rsidRDefault="006F1581" w:rsidP="0060068D">
      <w:pPr>
        <w:spacing w:after="0"/>
        <w:jc w:val="both"/>
        <w:rPr>
          <w:lang w:val="en-US"/>
        </w:rPr>
      </w:pPr>
      <w:r>
        <w:rPr>
          <w:lang w:val="en-US"/>
        </w:rPr>
        <w:t>In addition, the delegates recommend that the U.S. government encourage the Colombian government to take the following actions:</w:t>
      </w:r>
    </w:p>
    <w:p w:rsidR="006F1581" w:rsidRDefault="006F1581" w:rsidP="0060068D">
      <w:pPr>
        <w:spacing w:after="0"/>
        <w:jc w:val="both"/>
        <w:rPr>
          <w:lang w:val="en-US"/>
        </w:rPr>
      </w:pPr>
    </w:p>
    <w:p w:rsidR="006F1581" w:rsidRDefault="006F1581" w:rsidP="0060068D">
      <w:pPr>
        <w:numPr>
          <w:ilvl w:val="0"/>
          <w:numId w:val="10"/>
        </w:numPr>
        <w:spacing w:after="0"/>
        <w:ind w:hanging="359"/>
        <w:jc w:val="both"/>
        <w:rPr>
          <w:lang w:val="en-US"/>
        </w:rPr>
      </w:pPr>
      <w:r>
        <w:rPr>
          <w:lang w:val="en-US"/>
        </w:rPr>
        <w:t>Ensure that individual port workers are not sanctioned for the content of shipping containers; the narcotics police should be responsible for enforcement of drug laws.</w:t>
      </w:r>
    </w:p>
    <w:p w:rsidR="006F1581" w:rsidRDefault="006F1581" w:rsidP="0060068D">
      <w:pPr>
        <w:numPr>
          <w:ilvl w:val="0"/>
          <w:numId w:val="10"/>
        </w:numPr>
        <w:spacing w:after="0"/>
        <w:ind w:hanging="359"/>
        <w:jc w:val="both"/>
        <w:rPr>
          <w:lang w:val="en-US"/>
        </w:rPr>
      </w:pPr>
      <w:r>
        <w:rPr>
          <w:lang w:val="en-US"/>
        </w:rPr>
        <w:t>Repeal any laws that result in loss of land used to grow coca. Any acts of land seizure must consider the scale of the production as well as the control of the owner over the property, especially given the continuing presence of armed actors in rural areas.</w:t>
      </w:r>
    </w:p>
    <w:p w:rsidR="006F1581" w:rsidRDefault="006F1581" w:rsidP="0060068D">
      <w:pPr>
        <w:numPr>
          <w:ilvl w:val="0"/>
          <w:numId w:val="10"/>
        </w:numPr>
        <w:spacing w:after="0"/>
        <w:ind w:hanging="359"/>
        <w:jc w:val="both"/>
        <w:rPr>
          <w:lang w:val="en-US"/>
        </w:rPr>
      </w:pPr>
      <w:r>
        <w:rPr>
          <w:lang w:val="en-US"/>
        </w:rPr>
        <w:t xml:space="preserve">Stop militarization and </w:t>
      </w:r>
      <w:proofErr w:type="spellStart"/>
      <w:r>
        <w:rPr>
          <w:lang w:val="en-US"/>
        </w:rPr>
        <w:t>paramilitarization</w:t>
      </w:r>
      <w:proofErr w:type="spellEnd"/>
      <w:r>
        <w:rPr>
          <w:lang w:val="en-US"/>
        </w:rPr>
        <w:t xml:space="preserve"> of indigenous, </w:t>
      </w:r>
      <w:proofErr w:type="spellStart"/>
      <w:r w:rsidRPr="0075724B">
        <w:rPr>
          <w:i/>
          <w:lang w:val="en-US"/>
        </w:rPr>
        <w:t>campesino</w:t>
      </w:r>
      <w:proofErr w:type="spellEnd"/>
      <w:r>
        <w:rPr>
          <w:lang w:val="en-US"/>
        </w:rPr>
        <w:t>, and Afro-descendant lands.</w:t>
      </w:r>
    </w:p>
    <w:p w:rsidR="006F1581" w:rsidRDefault="006F1581" w:rsidP="0060068D">
      <w:pPr>
        <w:numPr>
          <w:ilvl w:val="0"/>
          <w:numId w:val="10"/>
        </w:numPr>
        <w:spacing w:after="0"/>
        <w:ind w:hanging="359"/>
        <w:jc w:val="both"/>
        <w:rPr>
          <w:lang w:val="en-US"/>
        </w:rPr>
      </w:pPr>
      <w:r>
        <w:rPr>
          <w:lang w:val="en-US"/>
        </w:rPr>
        <w:t>Follow court orders 02, 05, 06, and others requiring support for women, indigenous groups, and Afro-Colombian populations.</w:t>
      </w:r>
    </w:p>
    <w:p w:rsidR="006F1581" w:rsidRDefault="006F1581" w:rsidP="0060068D">
      <w:pPr>
        <w:numPr>
          <w:ilvl w:val="0"/>
          <w:numId w:val="10"/>
        </w:numPr>
        <w:spacing w:after="0"/>
        <w:ind w:hanging="359"/>
        <w:jc w:val="both"/>
        <w:rPr>
          <w:lang w:val="en-US"/>
        </w:rPr>
      </w:pPr>
      <w:r>
        <w:rPr>
          <w:lang w:val="en-US"/>
        </w:rPr>
        <w:t>Encourage and assist in the creation of eco-cities that simulate rural living conditions.</w:t>
      </w:r>
    </w:p>
    <w:p w:rsidR="006F1581" w:rsidRDefault="006F1581" w:rsidP="0060068D">
      <w:pPr>
        <w:spacing w:after="0"/>
        <w:ind w:left="720"/>
        <w:jc w:val="both"/>
        <w:rPr>
          <w:lang w:val="en-US"/>
        </w:rPr>
      </w:pPr>
    </w:p>
    <w:p w:rsidR="006F1581" w:rsidRDefault="006F1581" w:rsidP="0060068D">
      <w:pPr>
        <w:jc w:val="both"/>
        <w:rPr>
          <w:lang w:val="en-US"/>
        </w:rPr>
      </w:pPr>
      <w:r>
        <w:rPr>
          <w:lang w:val="en-US"/>
        </w:rPr>
        <w:t>These proposals are not intended to be exhaustive but to provide a starting point for a discussion that shifts from a focus on militarization and reduction of supply to a focus on drug use as a health issue and protection of citizens of both Colombia and the United States.  The delegates believe that the current approach has been costly in human, monetary, and environmental terms for decades and that it is far past time for a new approach.  We cannot afford for this issue to remain unchanged for another 25 years.</w:t>
      </w:r>
    </w:p>
    <w:p w:rsidR="006F1581" w:rsidRDefault="006F1581" w:rsidP="006F1581">
      <w:pPr>
        <w:rPr>
          <w:lang w:val="en-US"/>
        </w:rPr>
      </w:pPr>
    </w:p>
    <w:p w:rsidR="006F1581" w:rsidRDefault="006F1581" w:rsidP="006F1581">
      <w:pPr>
        <w:rPr>
          <w:lang w:val="en-US"/>
        </w:rPr>
      </w:pPr>
    </w:p>
    <w:p w:rsidR="006F1581" w:rsidRDefault="006F1581" w:rsidP="006F1581">
      <w:pPr>
        <w:rPr>
          <w:lang w:val="en-US"/>
        </w:rPr>
      </w:pPr>
      <w:r>
        <w:rPr>
          <w:lang w:val="en-US"/>
        </w:rPr>
        <w:br w:type="page"/>
      </w:r>
    </w:p>
    <w:p w:rsidR="006F1581" w:rsidRDefault="006F1581" w:rsidP="006F1581">
      <w:pPr>
        <w:jc w:val="center"/>
        <w:rPr>
          <w:lang w:val="en-US"/>
        </w:rPr>
      </w:pPr>
      <w:r>
        <w:rPr>
          <w:b/>
          <w:color w:val="0000FF"/>
          <w:lang w:val="en-US"/>
        </w:rPr>
        <w:lastRenderedPageBreak/>
        <w:t>Appendix A</w:t>
      </w:r>
    </w:p>
    <w:p w:rsidR="006F1581" w:rsidRDefault="006F1581" w:rsidP="006F1581">
      <w:pPr>
        <w:jc w:val="center"/>
        <w:rPr>
          <w:lang w:val="en-US"/>
        </w:rPr>
      </w:pPr>
      <w:r>
        <w:rPr>
          <w:b/>
          <w:sz w:val="24"/>
          <w:lang w:val="en-US"/>
        </w:rPr>
        <w:t>Drug Policy Timeline</w:t>
      </w:r>
    </w:p>
    <w:p w:rsidR="006F1581" w:rsidRDefault="006F1581" w:rsidP="006F1581">
      <w:pPr>
        <w:rPr>
          <w:lang w:val="en-US"/>
        </w:rPr>
      </w:pPr>
      <w:r>
        <w:rPr>
          <w:rFonts w:ascii="Arial" w:eastAsia="Arial" w:hAnsi="Arial" w:cs="Arial"/>
          <w:b/>
          <w:u w:val="single"/>
          <w:lang w:val="en-US"/>
        </w:rPr>
        <w:t>500BC: Pre-Incan Peoples Begin Using Coca</w:t>
      </w:r>
    </w:p>
    <w:p w:rsidR="006F1581" w:rsidRDefault="006F1581" w:rsidP="006F1581">
      <w:pPr>
        <w:spacing w:after="0"/>
        <w:ind w:left="720"/>
        <w:rPr>
          <w:lang w:val="en-US"/>
        </w:rPr>
      </w:pPr>
      <w:r>
        <w:rPr>
          <w:rFonts w:ascii="Arial" w:eastAsia="Arial" w:hAnsi="Arial" w:cs="Arial"/>
          <w:lang w:val="en-US"/>
        </w:rPr>
        <w:t xml:space="preserve">Coca originated in the Andes Mountains of South America and was revered by pre-Incan peoples. Leaves from the coca bush were--and are still--used by indigenous peoples (legally) in religious </w:t>
      </w:r>
      <w:proofErr w:type="gramStart"/>
      <w:r>
        <w:rPr>
          <w:rFonts w:ascii="Arial" w:eastAsia="Arial" w:hAnsi="Arial" w:cs="Arial"/>
          <w:lang w:val="en-US"/>
        </w:rPr>
        <w:t>ceremonies ,</w:t>
      </w:r>
      <w:proofErr w:type="gramEnd"/>
      <w:r>
        <w:rPr>
          <w:rFonts w:ascii="Arial" w:eastAsia="Arial" w:hAnsi="Arial" w:cs="Arial"/>
          <w:lang w:val="en-US"/>
        </w:rPr>
        <w:t xml:space="preserve"> and to combat debilitating effects of high altitudes.</w:t>
      </w:r>
    </w:p>
    <w:p w:rsidR="006F1581" w:rsidRDefault="006F1581" w:rsidP="006F1581">
      <w:pPr>
        <w:spacing w:after="0"/>
        <w:rPr>
          <w:lang w:val="en-US"/>
        </w:rPr>
      </w:pPr>
    </w:p>
    <w:p w:rsidR="006F1581" w:rsidRDefault="006F1581" w:rsidP="006F1581">
      <w:pPr>
        <w:rPr>
          <w:lang w:val="en-US"/>
        </w:rPr>
      </w:pPr>
      <w:r>
        <w:rPr>
          <w:rFonts w:ascii="Arial" w:eastAsia="Arial" w:hAnsi="Arial" w:cs="Arial"/>
          <w:b/>
          <w:u w:val="single"/>
          <w:lang w:val="en-US"/>
        </w:rPr>
        <w:t>Early 1880s: Pure cocaine first used in the U.S.</w:t>
      </w:r>
    </w:p>
    <w:p w:rsidR="006F1581" w:rsidRDefault="006F1581" w:rsidP="006F1581">
      <w:pPr>
        <w:spacing w:after="0"/>
        <w:ind w:left="720"/>
        <w:rPr>
          <w:lang w:val="en-US"/>
        </w:rPr>
      </w:pPr>
      <w:r>
        <w:rPr>
          <w:rFonts w:ascii="Arial" w:eastAsia="Arial" w:hAnsi="Arial" w:cs="Arial"/>
          <w:lang w:val="en-US"/>
        </w:rPr>
        <w:t>Cocaine was sold over-the-counter and used as a local anesthetic in eye, nose and throat surgeries because of its ability to provide anesthesia as well as to constrict blood vessels and limit bleeding. (ONDCP)</w:t>
      </w:r>
    </w:p>
    <w:p w:rsidR="006F1581" w:rsidRDefault="006F1581" w:rsidP="006F1581">
      <w:pPr>
        <w:spacing w:after="0"/>
        <w:rPr>
          <w:lang w:val="en-US"/>
        </w:rPr>
      </w:pPr>
    </w:p>
    <w:p w:rsidR="006F1581" w:rsidRDefault="006F1581" w:rsidP="006F1581">
      <w:pPr>
        <w:rPr>
          <w:lang w:val="en-US"/>
        </w:rPr>
      </w:pPr>
      <w:r>
        <w:rPr>
          <w:rFonts w:ascii="Arial" w:eastAsia="Arial" w:hAnsi="Arial" w:cs="Arial"/>
          <w:b/>
          <w:u w:val="single"/>
          <w:lang w:val="en-US"/>
        </w:rPr>
        <w:t>1885: Coca Cola Makes its Debut</w:t>
      </w:r>
    </w:p>
    <w:p w:rsidR="006F1581" w:rsidRDefault="006F1581" w:rsidP="006F1581">
      <w:pPr>
        <w:spacing w:after="0"/>
        <w:ind w:left="720"/>
        <w:rPr>
          <w:lang w:val="en-US"/>
        </w:rPr>
      </w:pPr>
      <w:r>
        <w:rPr>
          <w:rFonts w:ascii="Arial" w:eastAsia="Arial" w:hAnsi="Arial" w:cs="Arial"/>
          <w:lang w:val="en-US"/>
        </w:rPr>
        <w:t>Coca-cola was invented by John Pemberton (Atlanta pharmacist and cocaine addict) and named for its two “medical” ingredients, extract of coca leaves and kola nuts. By 1891, scientists reacting to public attitudes against cocaine had already begun to reduce the quantity of cocaine in Coca-Cola to trace amounts, which remained in the drink until 1929. Today the coca flavorings are still used, but the cocaine alkaloids are removed and discarded (Snopes.com, “Cocaine Cola”).</w:t>
      </w:r>
    </w:p>
    <w:p w:rsidR="006F1581" w:rsidRDefault="006F1581" w:rsidP="006F1581">
      <w:pPr>
        <w:spacing w:after="0"/>
        <w:rPr>
          <w:lang w:val="en-US"/>
        </w:rPr>
      </w:pPr>
    </w:p>
    <w:p w:rsidR="006F1581" w:rsidRDefault="006F1581" w:rsidP="006F1581">
      <w:pPr>
        <w:rPr>
          <w:lang w:val="en-US"/>
        </w:rPr>
      </w:pPr>
      <w:r>
        <w:rPr>
          <w:rFonts w:ascii="Arial" w:eastAsia="Arial" w:hAnsi="Arial" w:cs="Arial"/>
          <w:b/>
          <w:u w:val="single"/>
          <w:lang w:val="en-US"/>
        </w:rPr>
        <w:t>1914: Harrison Narcotics Control Act</w:t>
      </w:r>
    </w:p>
    <w:p w:rsidR="006F1581" w:rsidRDefault="006F1581" w:rsidP="006F1581">
      <w:pPr>
        <w:spacing w:after="0"/>
        <w:ind w:left="720"/>
        <w:rPr>
          <w:lang w:val="en-US"/>
        </w:rPr>
      </w:pPr>
      <w:proofErr w:type="gramStart"/>
      <w:r>
        <w:rPr>
          <w:rFonts w:ascii="Arial" w:eastAsia="Arial" w:hAnsi="Arial" w:cs="Arial"/>
          <w:lang w:val="en-US"/>
        </w:rPr>
        <w:t>The first national legislation to regulate the sale of certain narcotics (opium, heroin, cocaine).</w:t>
      </w:r>
      <w:proofErr w:type="gramEnd"/>
      <w:r>
        <w:rPr>
          <w:rFonts w:ascii="Arial" w:eastAsia="Arial" w:hAnsi="Arial" w:cs="Arial"/>
          <w:lang w:val="en-US"/>
        </w:rPr>
        <w:t xml:space="preserve"> Although not </w:t>
      </w:r>
      <w:proofErr w:type="spellStart"/>
      <w:r>
        <w:rPr>
          <w:rFonts w:ascii="Arial" w:eastAsia="Arial" w:hAnsi="Arial" w:cs="Arial"/>
          <w:lang w:val="en-US"/>
        </w:rPr>
        <w:t>prohibitionary</w:t>
      </w:r>
      <w:proofErr w:type="spellEnd"/>
      <w:r>
        <w:rPr>
          <w:rFonts w:ascii="Arial" w:eastAsia="Arial" w:hAnsi="Arial" w:cs="Arial"/>
          <w:lang w:val="en-US"/>
        </w:rPr>
        <w:t xml:space="preserve"> in letter, the taxes relating to the sale of the regulated substances were ultimately raised to a level that made them </w:t>
      </w:r>
      <w:proofErr w:type="spellStart"/>
      <w:r>
        <w:rPr>
          <w:rFonts w:ascii="Arial" w:eastAsia="Arial" w:hAnsi="Arial" w:cs="Arial"/>
          <w:lang w:val="en-US"/>
        </w:rPr>
        <w:t>prohibitionary</w:t>
      </w:r>
      <w:proofErr w:type="spellEnd"/>
      <w:r>
        <w:rPr>
          <w:rFonts w:ascii="Arial" w:eastAsia="Arial" w:hAnsi="Arial" w:cs="Arial"/>
          <w:lang w:val="en-US"/>
        </w:rPr>
        <w:t xml:space="preserve"> in nature. The seeds for the modern Drug War were sown.</w:t>
      </w:r>
    </w:p>
    <w:p w:rsidR="006F1581" w:rsidRDefault="006F1581" w:rsidP="006F1581">
      <w:pPr>
        <w:spacing w:after="0"/>
        <w:rPr>
          <w:lang w:val="en-US"/>
        </w:rPr>
      </w:pPr>
    </w:p>
    <w:p w:rsidR="006F1581" w:rsidRDefault="006F1581" w:rsidP="006F1581">
      <w:pPr>
        <w:rPr>
          <w:lang w:val="en-US"/>
        </w:rPr>
      </w:pPr>
      <w:r>
        <w:rPr>
          <w:rFonts w:ascii="Arial" w:eastAsia="Arial" w:hAnsi="Arial" w:cs="Arial"/>
          <w:b/>
          <w:u w:val="single"/>
          <w:lang w:val="en-US"/>
        </w:rPr>
        <w:t>1917: Congress approves the 18th Amendment</w:t>
      </w:r>
    </w:p>
    <w:p w:rsidR="006F1581" w:rsidRDefault="006F1581" w:rsidP="006F1581">
      <w:pPr>
        <w:spacing w:after="0"/>
        <w:ind w:left="720"/>
        <w:rPr>
          <w:lang w:val="en-US"/>
        </w:rPr>
      </w:pPr>
      <w:r>
        <w:rPr>
          <w:rFonts w:ascii="Arial" w:eastAsia="Arial" w:hAnsi="Arial" w:cs="Arial"/>
          <w:lang w:val="en-US"/>
        </w:rPr>
        <w:t>The 18th Amendment brought a nationwide prohibition of alcohol. Initially alcohol consumption dropped, but in a few short years organized crime gangs filled the demand for alcohol. Violence and crime flourished, funded by the ill-gotten gains of the illegal black market. Alcohol use steadily rose to exceed pre-Prohibition levels.</w:t>
      </w:r>
    </w:p>
    <w:p w:rsidR="006F1581" w:rsidRDefault="006F1581" w:rsidP="006F1581">
      <w:pPr>
        <w:spacing w:after="0"/>
        <w:rPr>
          <w:lang w:val="en-US"/>
        </w:rPr>
      </w:pPr>
    </w:p>
    <w:p w:rsidR="006F1581" w:rsidRDefault="006F1581" w:rsidP="006F1581">
      <w:pPr>
        <w:rPr>
          <w:lang w:val="en-US"/>
        </w:rPr>
      </w:pPr>
      <w:r>
        <w:rPr>
          <w:rFonts w:ascii="Arial" w:eastAsia="Arial" w:hAnsi="Arial" w:cs="Arial"/>
          <w:b/>
          <w:u w:val="single"/>
          <w:lang w:val="en-US"/>
        </w:rPr>
        <w:t>1933: Congress ratifies the 21st Amendment</w:t>
      </w:r>
    </w:p>
    <w:p w:rsidR="006F1581" w:rsidRDefault="006F1581" w:rsidP="006F1581">
      <w:pPr>
        <w:spacing w:after="0"/>
        <w:ind w:left="720"/>
        <w:rPr>
          <w:lang w:val="en-US"/>
        </w:rPr>
      </w:pPr>
      <w:r>
        <w:rPr>
          <w:rFonts w:ascii="Arial" w:eastAsia="Arial" w:hAnsi="Arial" w:cs="Arial"/>
          <w:lang w:val="en-US"/>
        </w:rPr>
        <w:t>The 21st Amendment repealed the 18th Amendment, ending national alcohol prohibition.</w:t>
      </w:r>
    </w:p>
    <w:p w:rsidR="006F1581" w:rsidRDefault="006F1581" w:rsidP="006F1581">
      <w:pPr>
        <w:spacing w:after="0"/>
        <w:rPr>
          <w:lang w:val="en-US"/>
        </w:rPr>
      </w:pPr>
    </w:p>
    <w:p w:rsidR="006F1581" w:rsidRDefault="006F1581" w:rsidP="006F1581">
      <w:pPr>
        <w:rPr>
          <w:rFonts w:ascii="Arial" w:eastAsia="Arial" w:hAnsi="Arial" w:cs="Arial"/>
          <w:b/>
          <w:u w:val="single"/>
          <w:lang w:val="en-US"/>
        </w:rPr>
      </w:pPr>
    </w:p>
    <w:p w:rsidR="006F1581" w:rsidRDefault="006F1581" w:rsidP="006F1581">
      <w:pPr>
        <w:rPr>
          <w:lang w:val="en-US"/>
        </w:rPr>
      </w:pPr>
      <w:r>
        <w:rPr>
          <w:rFonts w:ascii="Arial" w:eastAsia="Arial" w:hAnsi="Arial" w:cs="Arial"/>
          <w:b/>
          <w:u w:val="single"/>
          <w:lang w:val="en-US"/>
        </w:rPr>
        <w:t>1969: War on Drugs announced</w:t>
      </w:r>
    </w:p>
    <w:p w:rsidR="006F1581" w:rsidRDefault="006F1581" w:rsidP="006F1581">
      <w:pPr>
        <w:spacing w:after="0"/>
        <w:ind w:left="720"/>
      </w:pPr>
      <w:r>
        <w:rPr>
          <w:rFonts w:ascii="Arial" w:eastAsia="Arial" w:hAnsi="Arial" w:cs="Arial"/>
          <w:lang w:val="en-US"/>
        </w:rPr>
        <w:lastRenderedPageBreak/>
        <w:t xml:space="preserve">Shortly after his inauguration, President Nixon declares a war on drugs and crime, naming drug abuse as “public enemy number one in the United States” at a time when illegal drug use was on the decline. </w:t>
      </w:r>
      <w:r>
        <w:rPr>
          <w:rFonts w:ascii="Arial" w:eastAsia="Arial" w:hAnsi="Arial" w:cs="Arial"/>
        </w:rPr>
        <w:t>(New Jim Crow)</w:t>
      </w:r>
    </w:p>
    <w:p w:rsidR="006F1581" w:rsidRDefault="006F1581" w:rsidP="006F1581">
      <w:pPr>
        <w:spacing w:after="0"/>
      </w:pPr>
    </w:p>
    <w:p w:rsidR="006F1581" w:rsidRDefault="006F1581" w:rsidP="006F1581">
      <w:r>
        <w:rPr>
          <w:rFonts w:ascii="Arial" w:eastAsia="Arial" w:hAnsi="Arial" w:cs="Arial"/>
          <w:b/>
          <w:u w:val="single"/>
        </w:rPr>
        <w:t>1970s: Nixon-Era War on Drugs</w:t>
      </w:r>
    </w:p>
    <w:p w:rsidR="006F1581" w:rsidRDefault="006F1581" w:rsidP="006F1581">
      <w:pPr>
        <w:numPr>
          <w:ilvl w:val="0"/>
          <w:numId w:val="11"/>
        </w:numPr>
        <w:spacing w:after="0"/>
        <w:ind w:hanging="360"/>
        <w:rPr>
          <w:lang w:val="en-US"/>
        </w:rPr>
      </w:pPr>
      <w:r>
        <w:rPr>
          <w:rFonts w:ascii="Arial" w:eastAsia="Arial" w:hAnsi="Arial" w:cs="Arial"/>
          <w:lang w:val="en-US"/>
        </w:rPr>
        <w:t>Only time in the history of the War on Drugs that the majority of funding goes towards treatment, rather than law enforcement</w:t>
      </w:r>
    </w:p>
    <w:p w:rsidR="006F1581" w:rsidRDefault="006F1581" w:rsidP="006F1581">
      <w:pPr>
        <w:numPr>
          <w:ilvl w:val="0"/>
          <w:numId w:val="11"/>
        </w:numPr>
        <w:spacing w:after="0"/>
        <w:ind w:hanging="360"/>
        <w:rPr>
          <w:lang w:val="en-US"/>
        </w:rPr>
      </w:pPr>
      <w:r>
        <w:rPr>
          <w:rFonts w:ascii="Arial" w:eastAsia="Arial" w:hAnsi="Arial" w:cs="Arial"/>
          <w:lang w:val="en-US"/>
        </w:rPr>
        <w:t>“Controlled Substances Act” or CSA establishes 5 “schedules” of substances, with “schedule one” prohibiting substances even from medical use (including marijuana, despite the recommendations of the task force that marijuana not be criminalized). The CSA creates an absolute prohibition for many substances, and provides for federal law enforcement to act on an interstate level, and to conduct “no knock” searches</w:t>
      </w:r>
    </w:p>
    <w:p w:rsidR="006F1581" w:rsidRDefault="006F1581" w:rsidP="006F1581">
      <w:pPr>
        <w:numPr>
          <w:ilvl w:val="0"/>
          <w:numId w:val="11"/>
        </w:numPr>
        <w:spacing w:after="0"/>
        <w:ind w:hanging="360"/>
        <w:rPr>
          <w:lang w:val="en-US"/>
        </w:rPr>
      </w:pPr>
      <w:r>
        <w:rPr>
          <w:rFonts w:ascii="Arial" w:eastAsia="Arial" w:hAnsi="Arial" w:cs="Arial"/>
          <w:lang w:val="en-US"/>
        </w:rPr>
        <w:t>Nixon reorganizes the various federal drug law enforcement agencies (BNDD, Customs, CIA, and ODALE) into the Drug Enforcement Agency (DEA) in 1973.</w:t>
      </w:r>
    </w:p>
    <w:p w:rsidR="006F1581" w:rsidRDefault="006F1581" w:rsidP="006F1581">
      <w:pPr>
        <w:spacing w:after="0"/>
        <w:rPr>
          <w:lang w:val="en-US"/>
        </w:rPr>
      </w:pPr>
    </w:p>
    <w:p w:rsidR="006F1581" w:rsidRDefault="006F1581" w:rsidP="006F1581">
      <w:pPr>
        <w:rPr>
          <w:lang w:val="en-US"/>
        </w:rPr>
      </w:pPr>
      <w:r>
        <w:rPr>
          <w:rFonts w:ascii="Arial" w:eastAsia="Arial" w:hAnsi="Arial" w:cs="Arial"/>
          <w:b/>
          <w:u w:val="single"/>
          <w:lang w:val="en-US"/>
        </w:rPr>
        <w:t>1979: U.S.-Colombia Extradition Treaty approved (bilateral)</w:t>
      </w:r>
    </w:p>
    <w:p w:rsidR="006F1581" w:rsidRDefault="006F1581" w:rsidP="006F1581">
      <w:pPr>
        <w:spacing w:after="0"/>
        <w:ind w:left="720"/>
        <w:rPr>
          <w:lang w:val="en-US"/>
        </w:rPr>
      </w:pPr>
      <w:r>
        <w:rPr>
          <w:rFonts w:ascii="Arial" w:eastAsia="Arial" w:hAnsi="Arial" w:cs="Arial"/>
          <w:lang w:val="en-US"/>
        </w:rPr>
        <w:t>When Reagan assumes office and prioritizes the War on Drugs, extradition becomes a great fear of the Colombian traffickers. Today, many paramilitary leaders have been extradited to the United States for drug charges rather than human rights charges, meaning that they will never have to answer to the crimes against humanity they committed.</w:t>
      </w:r>
    </w:p>
    <w:p w:rsidR="006F1581" w:rsidRDefault="006F1581" w:rsidP="006F1581">
      <w:pPr>
        <w:spacing w:after="0"/>
        <w:rPr>
          <w:lang w:val="en-US"/>
        </w:rPr>
      </w:pPr>
    </w:p>
    <w:p w:rsidR="006F1581" w:rsidRDefault="006F1581" w:rsidP="006F1581">
      <w:pPr>
        <w:rPr>
          <w:lang w:val="en-US"/>
        </w:rPr>
      </w:pPr>
      <w:r>
        <w:rPr>
          <w:rFonts w:ascii="Arial" w:eastAsia="Arial" w:hAnsi="Arial" w:cs="Arial"/>
          <w:b/>
          <w:u w:val="single"/>
          <w:lang w:val="en-US"/>
        </w:rPr>
        <w:t>1980s: Reagan-Era War on Drugs and U.S. Whack-A-Mole Drug Policy in Action</w:t>
      </w:r>
    </w:p>
    <w:p w:rsidR="006F1581" w:rsidRDefault="006F1581" w:rsidP="006F1581">
      <w:pPr>
        <w:numPr>
          <w:ilvl w:val="0"/>
          <w:numId w:val="12"/>
        </w:numPr>
        <w:spacing w:after="0"/>
        <w:ind w:hanging="360"/>
        <w:contextualSpacing/>
        <w:rPr>
          <w:lang w:val="en-US"/>
        </w:rPr>
      </w:pPr>
      <w:r>
        <w:rPr>
          <w:rFonts w:ascii="Arial" w:eastAsia="Arial" w:hAnsi="Arial" w:cs="Arial"/>
          <w:lang w:val="en-US"/>
        </w:rPr>
        <w:t>Rise and fall of Medellin and Cali Cartels: U.S.-backed counter-narcotics operations in Colombia take down Colombia´s two biggest cartels, leaving a vacuum  in the drug trade that is filled by boutique cartels, paramilitaries and guerilla groups</w:t>
      </w:r>
    </w:p>
    <w:p w:rsidR="006F1581" w:rsidRDefault="006F1581" w:rsidP="006F1581">
      <w:pPr>
        <w:numPr>
          <w:ilvl w:val="0"/>
          <w:numId w:val="12"/>
        </w:numPr>
        <w:spacing w:after="0"/>
        <w:ind w:hanging="360"/>
        <w:contextualSpacing/>
        <w:rPr>
          <w:lang w:val="en-US"/>
        </w:rPr>
      </w:pPr>
      <w:r>
        <w:rPr>
          <w:rFonts w:ascii="Arial" w:eastAsia="Arial" w:hAnsi="Arial" w:cs="Arial"/>
          <w:lang w:val="en-US"/>
        </w:rPr>
        <w:t>South Florida Drug Task Force’s successful crackdown on ocean transport route pushes cocaine transport routes into Mexico, where illicit substances have 2000 miles of U.S.-Mexico border as potential entrance points</w:t>
      </w:r>
    </w:p>
    <w:p w:rsidR="006F1581" w:rsidRDefault="006F1581" w:rsidP="006F1581">
      <w:pPr>
        <w:spacing w:after="0"/>
        <w:rPr>
          <w:lang w:val="en-US"/>
        </w:rPr>
      </w:pPr>
    </w:p>
    <w:p w:rsidR="006F1581" w:rsidRDefault="006F1581" w:rsidP="006F1581">
      <w:pPr>
        <w:rPr>
          <w:rFonts w:ascii="Arial" w:eastAsia="Arial" w:hAnsi="Arial" w:cs="Arial"/>
          <w:lang w:val="en-US"/>
        </w:rPr>
      </w:pPr>
      <w:r>
        <w:rPr>
          <w:rFonts w:ascii="Arial" w:eastAsia="Arial" w:hAnsi="Arial" w:cs="Arial"/>
          <w:b/>
          <w:u w:val="single"/>
          <w:lang w:val="en-US"/>
        </w:rPr>
        <w:t xml:space="preserve">1981: Special </w:t>
      </w:r>
      <w:proofErr w:type="gramStart"/>
      <w:r>
        <w:rPr>
          <w:rFonts w:ascii="Arial" w:eastAsia="Arial" w:hAnsi="Arial" w:cs="Arial"/>
          <w:b/>
          <w:u w:val="single"/>
          <w:lang w:val="en-US"/>
        </w:rPr>
        <w:t>forces</w:t>
      </w:r>
      <w:proofErr w:type="gramEnd"/>
      <w:r>
        <w:rPr>
          <w:rFonts w:ascii="Arial" w:eastAsia="Arial" w:hAnsi="Arial" w:cs="Arial"/>
          <w:b/>
          <w:u w:val="single"/>
          <w:lang w:val="en-US"/>
        </w:rPr>
        <w:t xml:space="preserve"> are deployed in the U.S. to fight the War on Drugs.</w:t>
      </w:r>
      <w:r>
        <w:rPr>
          <w:rFonts w:ascii="Arial" w:eastAsia="Arial" w:hAnsi="Arial" w:cs="Arial"/>
          <w:lang w:val="en-US"/>
        </w:rPr>
        <w:t xml:space="preserve"> </w:t>
      </w:r>
    </w:p>
    <w:p w:rsidR="006F1581" w:rsidRDefault="006F1581" w:rsidP="006F1581">
      <w:pPr>
        <w:ind w:left="720"/>
        <w:rPr>
          <w:lang w:val="en-US"/>
        </w:rPr>
      </w:pPr>
      <w:r>
        <w:rPr>
          <w:rFonts w:ascii="Arial" w:eastAsia="Arial" w:hAnsi="Arial" w:cs="Arial"/>
          <w:lang w:val="en-US"/>
        </w:rPr>
        <w:t xml:space="preserve">The Reagan administration passes the Military Cooperation with Law Enforcement Act, encouraging the transfer of military equipment, technology, and local training to local law enforcement, contingent on the willingness of agencies to prioritize drug-law enforcement. With this cash and military equipment, local law enforcement agencies create Special Weapons and Tactics (SWAT) teams, initially conceived for emergency situations such as hostage takings or hijackings, now specifically for the purpose of conducting drug raids.  </w:t>
      </w:r>
    </w:p>
    <w:p w:rsidR="006F1581" w:rsidRDefault="006F1581" w:rsidP="006F1581">
      <w:pPr>
        <w:rPr>
          <w:lang w:val="en-US"/>
        </w:rPr>
      </w:pPr>
      <w:r>
        <w:rPr>
          <w:rFonts w:ascii="Arial" w:eastAsia="Arial" w:hAnsi="Arial" w:cs="Arial"/>
          <w:b/>
          <w:u w:val="single"/>
          <w:lang w:val="en-US"/>
        </w:rPr>
        <w:t>1984: The Reagan administration gives state and local police an enormous incentive</w:t>
      </w:r>
      <w:r>
        <w:rPr>
          <w:rFonts w:ascii="Arial" w:eastAsia="Arial" w:hAnsi="Arial" w:cs="Arial"/>
          <w:lang w:val="en-US"/>
        </w:rPr>
        <w:t xml:space="preserve"> to wage the war on drugs when Congress amends Comprehensive Drug Abuse Prevention and </w:t>
      </w:r>
      <w:r>
        <w:rPr>
          <w:rFonts w:ascii="Arial" w:eastAsia="Arial" w:hAnsi="Arial" w:cs="Arial"/>
          <w:lang w:val="en-US"/>
        </w:rPr>
        <w:lastRenderedPageBreak/>
        <w:t xml:space="preserve">Control Act to allow law enforcement agencies to keep, for their own use, the vast majority of cash and assets seized in the drug war. Neither the owner of the property nor anyone else need be charged with a crime, much less found guilty of one, to have their assets forfeited (M. Alexander </w:t>
      </w:r>
      <w:r>
        <w:rPr>
          <w:rFonts w:ascii="Arial" w:eastAsia="Arial" w:hAnsi="Arial" w:cs="Arial"/>
          <w:i/>
          <w:lang w:val="en-US"/>
        </w:rPr>
        <w:t>The New Jim Crow</w:t>
      </w:r>
      <w:r>
        <w:rPr>
          <w:rFonts w:ascii="Arial" w:eastAsia="Arial" w:hAnsi="Arial" w:cs="Arial"/>
          <w:lang w:val="en-US"/>
        </w:rPr>
        <w:t>).</w:t>
      </w:r>
    </w:p>
    <w:p w:rsidR="006F1581" w:rsidRDefault="006F1581" w:rsidP="006F1581">
      <w:pPr>
        <w:rPr>
          <w:lang w:val="en-US"/>
        </w:rPr>
      </w:pPr>
      <w:r>
        <w:rPr>
          <w:rFonts w:ascii="Arial" w:eastAsia="Arial" w:hAnsi="Arial" w:cs="Arial"/>
          <w:b/>
          <w:u w:val="single"/>
          <w:lang w:val="en-US"/>
        </w:rPr>
        <w:t>1988: Reagan signs the Anti-Drug Abuse Act</w:t>
      </w:r>
    </w:p>
    <w:p w:rsidR="006F1581" w:rsidRDefault="006F1581" w:rsidP="006F1581">
      <w:pPr>
        <w:numPr>
          <w:ilvl w:val="0"/>
          <w:numId w:val="13"/>
        </w:numPr>
        <w:spacing w:after="0"/>
        <w:ind w:hanging="359"/>
        <w:rPr>
          <w:lang w:val="en-US"/>
        </w:rPr>
      </w:pPr>
      <w:r>
        <w:rPr>
          <w:rFonts w:ascii="Arial" w:eastAsia="Arial" w:hAnsi="Arial" w:cs="Arial"/>
          <w:lang w:val="en-US"/>
        </w:rPr>
        <w:t>Authorizes public housing authorities to evict any tenant who allows any form of drug-related criminal activity to occur on or near public housing premises</w:t>
      </w:r>
    </w:p>
    <w:p w:rsidR="006F1581" w:rsidRDefault="006F1581" w:rsidP="006F1581">
      <w:pPr>
        <w:numPr>
          <w:ilvl w:val="0"/>
          <w:numId w:val="13"/>
        </w:numPr>
        <w:spacing w:after="0"/>
        <w:ind w:hanging="359"/>
        <w:rPr>
          <w:lang w:val="en-US"/>
        </w:rPr>
      </w:pPr>
      <w:r>
        <w:rPr>
          <w:rFonts w:ascii="Arial" w:eastAsia="Arial" w:hAnsi="Arial" w:cs="Arial"/>
          <w:lang w:val="en-US"/>
        </w:rPr>
        <w:t>Eliminates many federal benefits for anyone convicted of a drug offense, including student loans</w:t>
      </w:r>
    </w:p>
    <w:p w:rsidR="006F1581" w:rsidRDefault="006F1581" w:rsidP="006F1581">
      <w:pPr>
        <w:numPr>
          <w:ilvl w:val="0"/>
          <w:numId w:val="13"/>
        </w:numPr>
        <w:spacing w:after="0"/>
        <w:ind w:hanging="359"/>
        <w:rPr>
          <w:lang w:val="en-US"/>
        </w:rPr>
      </w:pPr>
      <w:r>
        <w:rPr>
          <w:rFonts w:ascii="Arial" w:eastAsia="Arial" w:hAnsi="Arial" w:cs="Arial"/>
          <w:lang w:val="en-US"/>
        </w:rPr>
        <w:t>Expands the use of the death penalty for serious drug-related offenses</w:t>
      </w:r>
    </w:p>
    <w:p w:rsidR="006F1581" w:rsidRDefault="006F1581" w:rsidP="006F1581">
      <w:pPr>
        <w:numPr>
          <w:ilvl w:val="0"/>
          <w:numId w:val="13"/>
        </w:numPr>
        <w:spacing w:after="0"/>
        <w:ind w:hanging="359"/>
        <w:rPr>
          <w:lang w:val="en-US"/>
        </w:rPr>
      </w:pPr>
      <w:r>
        <w:rPr>
          <w:rFonts w:ascii="Arial" w:eastAsia="Arial" w:hAnsi="Arial" w:cs="Arial"/>
          <w:lang w:val="en-US"/>
        </w:rPr>
        <w:t>Creation of a 5-year mandatory minimum for first-time offenders for simple possession of cocaine base and disparate sentencing between crack and powder cocaine</w:t>
      </w:r>
    </w:p>
    <w:p w:rsidR="006F1581" w:rsidRDefault="006F1581" w:rsidP="006F1581">
      <w:pPr>
        <w:numPr>
          <w:ilvl w:val="0"/>
          <w:numId w:val="13"/>
        </w:numPr>
        <w:spacing w:after="0"/>
        <w:ind w:hanging="359"/>
        <w:rPr>
          <w:lang w:val="en-US"/>
        </w:rPr>
      </w:pPr>
      <w:r>
        <w:rPr>
          <w:rFonts w:ascii="Arial" w:eastAsia="Arial" w:hAnsi="Arial" w:cs="Arial"/>
          <w:lang w:val="en-US"/>
        </w:rPr>
        <w:t>Appropriates $97 million USD for building new prisons, despite studies showing that drug treatment and education is 7 times more cost effective than criminal interdiction (RAND Corporation)</w:t>
      </w:r>
    </w:p>
    <w:p w:rsidR="006F1581" w:rsidRDefault="006F1581" w:rsidP="006F1581">
      <w:pPr>
        <w:numPr>
          <w:ilvl w:val="0"/>
          <w:numId w:val="13"/>
        </w:numPr>
        <w:spacing w:after="0"/>
        <w:ind w:hanging="359"/>
        <w:rPr>
          <w:lang w:val="en-US"/>
        </w:rPr>
      </w:pPr>
      <w:r>
        <w:rPr>
          <w:rFonts w:ascii="Arial" w:eastAsia="Arial" w:hAnsi="Arial" w:cs="Arial"/>
          <w:lang w:val="en-US"/>
        </w:rPr>
        <w:t>Communities of color critique mandatory minimums as racist, as they lead to significant racial disparities in the prison population</w:t>
      </w:r>
    </w:p>
    <w:p w:rsidR="006F1581" w:rsidRDefault="006F1581" w:rsidP="006F1581">
      <w:pPr>
        <w:spacing w:after="0"/>
        <w:rPr>
          <w:lang w:val="en-US"/>
        </w:rPr>
      </w:pPr>
    </w:p>
    <w:p w:rsidR="006F1581" w:rsidRDefault="006F1581" w:rsidP="006F1581">
      <w:pPr>
        <w:rPr>
          <w:lang w:val="en-US"/>
        </w:rPr>
      </w:pPr>
      <w:r>
        <w:rPr>
          <w:rFonts w:ascii="Arial" w:eastAsia="Arial" w:hAnsi="Arial" w:cs="Arial"/>
          <w:b/>
          <w:u w:val="single"/>
          <w:lang w:val="en-US"/>
        </w:rPr>
        <w:t>1996: Bill Clinton institutes Temporary Assistance to Needy Families (TANF)</w:t>
      </w:r>
    </w:p>
    <w:p w:rsidR="006F1581" w:rsidRDefault="006F1581" w:rsidP="006F1581">
      <w:pPr>
        <w:rPr>
          <w:lang w:val="en-US"/>
        </w:rPr>
      </w:pPr>
      <w:r>
        <w:rPr>
          <w:rFonts w:ascii="Arial" w:eastAsia="Arial" w:hAnsi="Arial" w:cs="Arial"/>
          <w:lang w:val="en-US"/>
        </w:rPr>
        <w:t xml:space="preserve">Part of larger welfare reform, TANF imposes a 5-year lifetime limit on welfare assistance, as well as a permanent, lifetime ban on eligibility for welfare and food stamps for anyone convicted of a felony offense—including simple possession of marijuana. Although done under the pretense of “fiscal conservatism”, the reality was a redistribution for funds directed towards the urban poor: by 1996 the penal budget doubled what had been allocated to the former welfare and food stamps program, and while $17 billion in public housing got slashed, $19 billion got appropriated for prison construction (M. Alexander </w:t>
      </w:r>
      <w:r>
        <w:rPr>
          <w:rFonts w:ascii="Arial" w:eastAsia="Arial" w:hAnsi="Arial" w:cs="Arial"/>
          <w:i/>
          <w:lang w:val="en-US"/>
        </w:rPr>
        <w:t>The New Jim Crow</w:t>
      </w:r>
      <w:r>
        <w:rPr>
          <w:rFonts w:ascii="Arial" w:eastAsia="Arial" w:hAnsi="Arial" w:cs="Arial"/>
          <w:lang w:val="en-US"/>
        </w:rPr>
        <w:t>).</w:t>
      </w:r>
    </w:p>
    <w:p w:rsidR="006F1581" w:rsidRDefault="006F1581" w:rsidP="006F1581">
      <w:pPr>
        <w:rPr>
          <w:lang w:val="en-US"/>
        </w:rPr>
      </w:pPr>
      <w:r>
        <w:rPr>
          <w:rFonts w:ascii="Arial" w:eastAsia="Arial" w:hAnsi="Arial" w:cs="Arial"/>
          <w:b/>
          <w:u w:val="single"/>
          <w:lang w:val="en-US"/>
        </w:rPr>
        <w:t>1999 - U.S.-Trained Paramilitary Force Defects from Mexican Army</w:t>
      </w:r>
    </w:p>
    <w:p w:rsidR="006F1581" w:rsidRDefault="006F1581" w:rsidP="006F1581">
      <w:pPr>
        <w:rPr>
          <w:lang w:val="en-US"/>
        </w:rPr>
      </w:pPr>
      <w:r>
        <w:rPr>
          <w:rFonts w:ascii="Arial" w:eastAsia="Arial" w:hAnsi="Arial" w:cs="Arial"/>
          <w:lang w:val="en-US"/>
        </w:rPr>
        <w:t xml:space="preserve">Los Zetas had formed an elite paramilitary counter-narcotics force for the Mexican Army, but defected to work for the powerful Gulf Cartel because it pays significantly better. Many Zetas that defect had originally been trained in counterinsurgency, urban warfare and intimidation at the U.S. School of the Americas in Fort </w:t>
      </w:r>
      <w:proofErr w:type="spellStart"/>
      <w:r>
        <w:rPr>
          <w:rFonts w:ascii="Arial" w:eastAsia="Arial" w:hAnsi="Arial" w:cs="Arial"/>
          <w:lang w:val="en-US"/>
        </w:rPr>
        <w:t>Benning</w:t>
      </w:r>
      <w:proofErr w:type="spellEnd"/>
      <w:r>
        <w:rPr>
          <w:rFonts w:ascii="Arial" w:eastAsia="Arial" w:hAnsi="Arial" w:cs="Arial"/>
          <w:lang w:val="en-US"/>
        </w:rPr>
        <w:t xml:space="preserve"> to put down the Zapatista uprising in Chiapas, Mexico. </w:t>
      </w:r>
      <w:r w:rsidRPr="006F1581">
        <w:rPr>
          <w:rFonts w:ascii="Arial" w:eastAsia="Arial" w:hAnsi="Arial" w:cs="Arial"/>
          <w:lang w:val="en-US"/>
        </w:rPr>
        <w:t xml:space="preserve">After pioneering the tactics of </w:t>
      </w:r>
      <w:proofErr w:type="spellStart"/>
      <w:r w:rsidRPr="006F1581">
        <w:rPr>
          <w:rFonts w:ascii="Arial" w:eastAsia="Arial" w:hAnsi="Arial" w:cs="Arial"/>
          <w:lang w:val="en-US"/>
        </w:rPr>
        <w:t>narco</w:t>
      </w:r>
      <w:proofErr w:type="spellEnd"/>
      <w:r w:rsidRPr="006F1581">
        <w:rPr>
          <w:rFonts w:ascii="Arial" w:eastAsia="Arial" w:hAnsi="Arial" w:cs="Arial"/>
          <w:lang w:val="en-US"/>
        </w:rPr>
        <w:t>-terrorism and targeting civilians over rival cartels working for the Gulf Cartel, in 2010 Los Zetas split from to form their own criminal organization, which is now known as the most violent, ruthless and</w:t>
      </w:r>
      <w:r>
        <w:rPr>
          <w:rFonts w:ascii="Arial" w:eastAsia="Arial" w:hAnsi="Arial" w:cs="Arial"/>
          <w:highlight w:val="cyan"/>
          <w:lang w:val="en-US"/>
        </w:rPr>
        <w:t xml:space="preserve"> </w:t>
      </w:r>
      <w:r w:rsidRPr="006F1581">
        <w:rPr>
          <w:rFonts w:ascii="Arial" w:eastAsia="Arial" w:hAnsi="Arial" w:cs="Arial"/>
          <w:lang w:val="en-US"/>
        </w:rPr>
        <w:t>technologically sophisticated cartel</w:t>
      </w:r>
      <w:r>
        <w:rPr>
          <w:rFonts w:ascii="Arial" w:eastAsia="Arial" w:hAnsi="Arial" w:cs="Arial"/>
          <w:lang w:val="en-US"/>
        </w:rPr>
        <w:t xml:space="preserve">. </w:t>
      </w:r>
      <w:proofErr w:type="gramStart"/>
      <w:r>
        <w:rPr>
          <w:rFonts w:ascii="Arial" w:eastAsia="Arial" w:hAnsi="Arial" w:cs="Arial"/>
          <w:lang w:val="en-US"/>
        </w:rPr>
        <w:t xml:space="preserve">(Wikipedia, “Los Zetas”; </w:t>
      </w:r>
      <w:proofErr w:type="spellStart"/>
      <w:r>
        <w:rPr>
          <w:rFonts w:ascii="Arial" w:eastAsia="Arial" w:hAnsi="Arial" w:cs="Arial"/>
          <w:lang w:val="en-US"/>
        </w:rPr>
        <w:t>Kiley</w:t>
      </w:r>
      <w:proofErr w:type="spellEnd"/>
      <w:r>
        <w:rPr>
          <w:rFonts w:ascii="Arial" w:eastAsia="Arial" w:hAnsi="Arial" w:cs="Arial"/>
          <w:lang w:val="en-US"/>
        </w:rPr>
        <w:t xml:space="preserve">, Brendan, “Corruption, Violence and Doom,” </w:t>
      </w:r>
      <w:r>
        <w:rPr>
          <w:rFonts w:ascii="Arial" w:eastAsia="Arial" w:hAnsi="Arial" w:cs="Arial"/>
          <w:i/>
          <w:lang w:val="en-US"/>
        </w:rPr>
        <w:t>The Stranger</w:t>
      </w:r>
      <w:r>
        <w:rPr>
          <w:rFonts w:ascii="Arial" w:eastAsia="Arial" w:hAnsi="Arial" w:cs="Arial"/>
          <w:lang w:val="en-US"/>
        </w:rPr>
        <w:t>).</w:t>
      </w:r>
      <w:proofErr w:type="gramEnd"/>
    </w:p>
    <w:p w:rsidR="006F1581" w:rsidRDefault="006F1581" w:rsidP="006F1581">
      <w:pPr>
        <w:rPr>
          <w:lang w:val="en-US"/>
        </w:rPr>
      </w:pPr>
      <w:r>
        <w:rPr>
          <w:rFonts w:ascii="Arial" w:eastAsia="Arial" w:hAnsi="Arial" w:cs="Arial"/>
          <w:b/>
          <w:u w:val="single"/>
          <w:lang w:val="en-US"/>
        </w:rPr>
        <w:t>July 2000 - Plan Colombia</w:t>
      </w:r>
    </w:p>
    <w:p w:rsidR="006F1581" w:rsidRDefault="006F1581" w:rsidP="006F1581">
      <w:pPr>
        <w:rPr>
          <w:lang w:val="en-US"/>
        </w:rPr>
      </w:pPr>
      <w:r>
        <w:rPr>
          <w:rFonts w:ascii="Arial" w:eastAsia="Arial" w:hAnsi="Arial" w:cs="Arial"/>
          <w:lang w:val="en-US"/>
        </w:rPr>
        <w:t xml:space="preserve">Approved by Congress and signed by President Bill Clinton, making Colombia the largest recipient of U.S. military aid in the Western hemisphere. The pledged military aid and training for </w:t>
      </w:r>
      <w:r>
        <w:rPr>
          <w:rFonts w:ascii="Arial" w:eastAsia="Arial" w:hAnsi="Arial" w:cs="Arial"/>
          <w:lang w:val="en-US"/>
        </w:rPr>
        <w:lastRenderedPageBreak/>
        <w:t>counter-narcotics effort in Colombia was also critiqued as a clandestine means to fight the leftist insurgency.</w:t>
      </w:r>
    </w:p>
    <w:p w:rsidR="006F1581" w:rsidRDefault="006F1581" w:rsidP="006F1581">
      <w:pPr>
        <w:rPr>
          <w:lang w:val="en-US"/>
        </w:rPr>
      </w:pPr>
      <w:r>
        <w:rPr>
          <w:rFonts w:ascii="Arial" w:eastAsia="Arial" w:hAnsi="Arial" w:cs="Arial"/>
          <w:b/>
          <w:u w:val="single"/>
          <w:lang w:val="en-US"/>
        </w:rPr>
        <w:t>2004: U.S. Assault Weapons Ban Expires</w:t>
      </w:r>
    </w:p>
    <w:p w:rsidR="006F1581" w:rsidRDefault="006F1581" w:rsidP="006F1581">
      <w:pPr>
        <w:rPr>
          <w:lang w:val="en-US"/>
        </w:rPr>
      </w:pPr>
      <w:r>
        <w:rPr>
          <w:rFonts w:ascii="Arial" w:eastAsia="Arial" w:hAnsi="Arial" w:cs="Arial"/>
          <w:lang w:val="en-US"/>
        </w:rPr>
        <w:t>In the four years following the expiration of the U.S. Federal Assault Weapons Ban (AWB), the homicide rate in Mexico increases 45 percent. Over the same period, over 60,000 firearms recovered in Mexico helping to fuel the Mexican drug cartels´ violence are traced back to the U.S. (</w:t>
      </w:r>
      <w:r>
        <w:rPr>
          <w:rFonts w:ascii="Arial" w:eastAsia="Arial" w:hAnsi="Arial" w:cs="Arial"/>
          <w:i/>
          <w:lang w:val="en-US"/>
        </w:rPr>
        <w:t>Washington Post</w:t>
      </w:r>
      <w:r>
        <w:rPr>
          <w:rFonts w:ascii="Arial" w:eastAsia="Arial" w:hAnsi="Arial" w:cs="Arial"/>
          <w:lang w:val="en-US"/>
        </w:rPr>
        <w:t>)</w:t>
      </w:r>
    </w:p>
    <w:p w:rsidR="006F1581" w:rsidRDefault="006F1581" w:rsidP="006F1581">
      <w:pPr>
        <w:rPr>
          <w:lang w:val="en-US"/>
        </w:rPr>
      </w:pPr>
      <w:r>
        <w:rPr>
          <w:rFonts w:ascii="Arial" w:eastAsia="Arial" w:hAnsi="Arial" w:cs="Arial"/>
          <w:b/>
          <w:u w:val="single"/>
          <w:lang w:val="en-US"/>
        </w:rPr>
        <w:t>June 2008 - Merida Initiative, also known as Plan Mexico</w:t>
      </w:r>
    </w:p>
    <w:p w:rsidR="006F1581" w:rsidRDefault="006F1581" w:rsidP="006F1581">
      <w:pPr>
        <w:rPr>
          <w:lang w:val="en-US"/>
        </w:rPr>
      </w:pPr>
      <w:r>
        <w:rPr>
          <w:rFonts w:ascii="Arial" w:eastAsia="Arial" w:hAnsi="Arial" w:cs="Arial"/>
          <w:lang w:val="en-US"/>
        </w:rPr>
        <w:t>Approved by Congress and signed by President George W. Bush with the stated goals of combating drug trafficking, transnational organized crime and money laundering. U.S. assistance to Mexico includes military training, equipment and intelligence. The formal agreement comes two years after Mexican president Felipe Calderon declared his own War on Drugs in 2006, which has since claimed anywhere from 47,000 to 70,000 Mexican lives, depending on the source (Cave, Damien “Mexico Updates Death Toll in Drug War to 47,515, but Critics Dispute the Data” The New York Times). Le Monde, the internationally respected French newspaper, puts the figure as high as 120,000 (“The Spiral of Barbarity,” Le Monde).</w:t>
      </w:r>
    </w:p>
    <w:p w:rsidR="006F1581" w:rsidRDefault="006F1581" w:rsidP="006F1581">
      <w:pPr>
        <w:rPr>
          <w:lang w:val="en-US"/>
        </w:rPr>
      </w:pPr>
      <w:r>
        <w:rPr>
          <w:rFonts w:ascii="Arial" w:eastAsia="Arial" w:hAnsi="Arial" w:cs="Arial"/>
          <w:b/>
          <w:u w:val="single"/>
          <w:lang w:val="en-US"/>
        </w:rPr>
        <w:t>August 20</w:t>
      </w:r>
      <w:r w:rsidR="00B0418E">
        <w:rPr>
          <w:rFonts w:ascii="Arial" w:eastAsia="Arial" w:hAnsi="Arial" w:cs="Arial"/>
          <w:b/>
          <w:u w:val="single"/>
          <w:lang w:val="en-US"/>
        </w:rPr>
        <w:t xml:space="preserve">10 - President Obama signs the </w:t>
      </w:r>
      <w:r>
        <w:rPr>
          <w:rFonts w:ascii="Arial" w:eastAsia="Arial" w:hAnsi="Arial" w:cs="Arial"/>
          <w:b/>
          <w:u w:val="single"/>
          <w:lang w:val="en-US"/>
        </w:rPr>
        <w:t>Fair Sentencing Act</w:t>
      </w:r>
    </w:p>
    <w:p w:rsidR="006F1581" w:rsidRDefault="006F1581" w:rsidP="006F1581">
      <w:pPr>
        <w:rPr>
          <w:lang w:val="en-US"/>
        </w:rPr>
      </w:pPr>
      <w:r>
        <w:rPr>
          <w:rFonts w:ascii="Arial" w:eastAsia="Arial" w:hAnsi="Arial" w:cs="Arial"/>
          <w:lang w:val="en-US"/>
        </w:rPr>
        <w:t>This reduces the crack-powder cocaine sentencing disparity from 100:1 to 18:1 by raising the quantity of crack required to trigger 5-10 year sentencing and removing entirely the mandatory minimum sentence for simple possession (The Sentencing Project).</w:t>
      </w:r>
    </w:p>
    <w:p w:rsidR="006F1581" w:rsidRDefault="006F1581" w:rsidP="006F1581">
      <w:pPr>
        <w:rPr>
          <w:lang w:val="en-US"/>
        </w:rPr>
      </w:pPr>
      <w:r>
        <w:rPr>
          <w:rFonts w:ascii="Arial" w:eastAsia="Arial" w:hAnsi="Arial" w:cs="Arial"/>
          <w:b/>
          <w:u w:val="single"/>
          <w:lang w:val="en-US"/>
        </w:rPr>
        <w:t>September 2012 - Latin American heads of state criticize the War on Drugs</w:t>
      </w:r>
    </w:p>
    <w:p w:rsidR="006F1581" w:rsidRDefault="006F1581" w:rsidP="006F1581">
      <w:pPr>
        <w:rPr>
          <w:lang w:val="en-US"/>
        </w:rPr>
      </w:pPr>
      <w:r>
        <w:rPr>
          <w:rFonts w:ascii="Arial" w:eastAsia="Arial" w:hAnsi="Arial" w:cs="Arial"/>
          <w:lang w:val="en-US"/>
        </w:rPr>
        <w:t>At the U.N. General Assembly, world leaders including Colombian president Juan Manuel Santos, Mex</w:t>
      </w:r>
      <w:r w:rsidR="00B0418E">
        <w:rPr>
          <w:rFonts w:ascii="Arial" w:eastAsia="Arial" w:hAnsi="Arial" w:cs="Arial"/>
          <w:lang w:val="en-US"/>
        </w:rPr>
        <w:t xml:space="preserve">ican president Felipe Calderon </w:t>
      </w:r>
      <w:r>
        <w:rPr>
          <w:rFonts w:ascii="Arial" w:eastAsia="Arial" w:hAnsi="Arial" w:cs="Arial"/>
          <w:lang w:val="en-US"/>
        </w:rPr>
        <w:t>and Guatemalan president Otto Perez Molina, criticize the U.S.-led War on Drugs on the basis that it has increased violence across Latin America without reducing the supply of drugs worldwide (Reuter’s, “U.S.-led "war on drugs" questioned at U.N.”)</w:t>
      </w:r>
    </w:p>
    <w:p w:rsidR="006F1581" w:rsidRDefault="006F1581" w:rsidP="006F1581">
      <w:pPr>
        <w:rPr>
          <w:lang w:val="en-US"/>
        </w:rPr>
      </w:pPr>
      <w:r>
        <w:rPr>
          <w:rFonts w:ascii="Arial" w:eastAsia="Arial" w:hAnsi="Arial" w:cs="Arial"/>
          <w:b/>
          <w:u w:val="single"/>
          <w:lang w:val="en-US"/>
        </w:rPr>
        <w:t>November 6, 2012 - Washington State and Colorado legalize marijuana</w:t>
      </w:r>
    </w:p>
    <w:p w:rsidR="006F1581" w:rsidRDefault="006F1581" w:rsidP="006F1581">
      <w:pPr>
        <w:rPr>
          <w:lang w:val="en-US"/>
        </w:rPr>
      </w:pPr>
      <w:r>
        <w:rPr>
          <w:rFonts w:ascii="Arial" w:eastAsia="Arial" w:hAnsi="Arial" w:cs="Arial"/>
          <w:lang w:val="en-US"/>
        </w:rPr>
        <w:t>Although 18 states plus Washington, D.C. already have legalized medical marijuana, Washington State and Colorado are the first to legalize its sale, possession and recreational use for adults over 21, in direct conflict with federal law. The sale of marijuana is legislated to be licensed and regulated in the same manner as alcohol. In response, President Obama states that, “It would not make sense for us to see a top priority as going after recreational users in states that have determined that it's “legal," indicating that federal drug enforcement efforts will not immediately act to quash the new state laws (ABC News, “Obama comments on marijuana laws/drug war”).</w:t>
      </w:r>
    </w:p>
    <w:p w:rsidR="006F1581" w:rsidRDefault="006F1581" w:rsidP="006F1581">
      <w:pPr>
        <w:spacing w:after="0"/>
        <w:jc w:val="both"/>
        <w:rPr>
          <w:lang w:val="en-US"/>
        </w:rPr>
      </w:pPr>
      <w:r>
        <w:rPr>
          <w:rFonts w:ascii="Arial" w:eastAsia="Arial" w:hAnsi="Arial" w:cs="Arial"/>
          <w:b/>
          <w:u w:val="single"/>
          <w:lang w:val="en-US"/>
        </w:rPr>
        <w:t>January 2013 - Time to recognize the War on Drugs as a failure</w:t>
      </w:r>
    </w:p>
    <w:p w:rsidR="006F1581" w:rsidRDefault="006F1581" w:rsidP="006F1581">
      <w:pPr>
        <w:spacing w:after="0"/>
        <w:rPr>
          <w:lang w:val="en-US"/>
        </w:rPr>
      </w:pPr>
      <w:r>
        <w:rPr>
          <w:rFonts w:ascii="Arial" w:eastAsia="Arial" w:hAnsi="Arial" w:cs="Arial"/>
          <w:lang w:val="en-US"/>
        </w:rPr>
        <w:lastRenderedPageBreak/>
        <w:t xml:space="preserve">After more than 40 years and a trillion dollars at home and abroad, punitive policies have failed to address the problems directly related to drugs and drug use, such as abuse, addiction, and adolescent use. Instead, they have led to human rights abuses, racist enforcement patterns, and landed an unprecedented number of nonviolent drug offenders in prison. There are more people in jail today just for drug offenses than were incarcerated for </w:t>
      </w:r>
      <w:r>
        <w:rPr>
          <w:rFonts w:ascii="Arial" w:eastAsia="Arial" w:hAnsi="Arial" w:cs="Arial"/>
          <w:i/>
          <w:lang w:val="en-US"/>
        </w:rPr>
        <w:t>a</w:t>
      </w:r>
      <w:r>
        <w:rPr>
          <w:rFonts w:ascii="Arial" w:eastAsia="Arial" w:hAnsi="Arial" w:cs="Arial"/>
          <w:lang w:val="en-US"/>
        </w:rPr>
        <w:t>ll reasons in 1980, and the United States imprisons a larger percentage of its black population than South Africa did at the height of Apartheid. In Latin America, a militarized drug interdiction and source-eradication strategy has not curbed production or trafficking. It has instead led to increased displacement, migration, mass human rights violations and the loss of tens of thousands of lives.</w:t>
      </w:r>
    </w:p>
    <w:p w:rsidR="006F1581" w:rsidRDefault="006F1581" w:rsidP="006F1581">
      <w:pPr>
        <w:rPr>
          <w:lang w:val="en-US"/>
        </w:rPr>
      </w:pPr>
      <w:r>
        <w:rPr>
          <w:lang w:val="en-US"/>
        </w:rPr>
        <w:br w:type="page"/>
      </w:r>
    </w:p>
    <w:p w:rsidR="006F1581" w:rsidRDefault="006F1581" w:rsidP="006F1581">
      <w:pPr>
        <w:jc w:val="center"/>
        <w:rPr>
          <w:lang w:val="en-US"/>
        </w:rPr>
      </w:pPr>
      <w:r>
        <w:rPr>
          <w:b/>
          <w:color w:val="0000FF"/>
          <w:sz w:val="24"/>
          <w:lang w:val="en-US"/>
        </w:rPr>
        <w:lastRenderedPageBreak/>
        <w:t>Appendix B</w:t>
      </w:r>
    </w:p>
    <w:p w:rsidR="006F1581" w:rsidRDefault="006F1581" w:rsidP="00046E97">
      <w:pPr>
        <w:jc w:val="both"/>
        <w:rPr>
          <w:lang w:val="en-US"/>
        </w:rPr>
      </w:pPr>
      <w:r>
        <w:rPr>
          <w:b/>
          <w:sz w:val="24"/>
          <w:lang w:val="en-US"/>
        </w:rPr>
        <w:t>Laws the Colombian Government passed in the mark of the pending</w:t>
      </w:r>
      <w:r w:rsidR="00046E97">
        <w:rPr>
          <w:b/>
          <w:sz w:val="24"/>
          <w:lang w:val="en-US"/>
        </w:rPr>
        <w:t xml:space="preserve"> U.S.-Colombia</w:t>
      </w:r>
      <w:r>
        <w:rPr>
          <w:b/>
          <w:sz w:val="24"/>
          <w:lang w:val="en-US"/>
        </w:rPr>
        <w:t xml:space="preserve"> Free Trade Agreement which increase economic vulnerability and lead to increased dependence on coca cultivation:</w:t>
      </w:r>
    </w:p>
    <w:p w:rsidR="006F1581" w:rsidRDefault="006F1581" w:rsidP="00046E97">
      <w:pPr>
        <w:numPr>
          <w:ilvl w:val="0"/>
          <w:numId w:val="14"/>
        </w:numPr>
        <w:ind w:left="360" w:hanging="360"/>
        <w:contextualSpacing/>
        <w:jc w:val="both"/>
        <w:rPr>
          <w:lang w:val="en-US"/>
        </w:rPr>
      </w:pPr>
      <w:r>
        <w:rPr>
          <w:sz w:val="24"/>
          <w:lang w:val="en-US"/>
        </w:rPr>
        <w:t>Resolutions 002546/2004 and 0779/2006: prohibits the production, marketing and consumption of artisanal sugar</w:t>
      </w:r>
    </w:p>
    <w:p w:rsidR="006F1581" w:rsidRDefault="006F1581" w:rsidP="00046E97">
      <w:pPr>
        <w:numPr>
          <w:ilvl w:val="0"/>
          <w:numId w:val="14"/>
        </w:numPr>
        <w:ind w:left="360" w:hanging="360"/>
        <w:contextualSpacing/>
        <w:jc w:val="both"/>
        <w:rPr>
          <w:lang w:val="en-US"/>
        </w:rPr>
      </w:pPr>
      <w:r>
        <w:rPr>
          <w:sz w:val="24"/>
          <w:lang w:val="en-US"/>
        </w:rPr>
        <w:t>Decree 2838/2006: prohibits the sale of raw milk</w:t>
      </w:r>
    </w:p>
    <w:p w:rsidR="006F1581" w:rsidRDefault="006F1581" w:rsidP="00046E97">
      <w:pPr>
        <w:numPr>
          <w:ilvl w:val="0"/>
          <w:numId w:val="14"/>
        </w:numPr>
        <w:ind w:left="360" w:hanging="360"/>
        <w:contextualSpacing/>
        <w:jc w:val="both"/>
        <w:rPr>
          <w:lang w:val="en-US"/>
        </w:rPr>
      </w:pPr>
      <w:r>
        <w:rPr>
          <w:sz w:val="24"/>
          <w:lang w:val="en-US"/>
        </w:rPr>
        <w:t>Decree 1500/2007: limits the ability of small-scale fa</w:t>
      </w:r>
      <w:r w:rsidR="00B0418E">
        <w:rPr>
          <w:sz w:val="24"/>
          <w:lang w:val="en-US"/>
        </w:rPr>
        <w:t xml:space="preserve">rmers to raise and slaughter </w:t>
      </w:r>
      <w:r>
        <w:rPr>
          <w:sz w:val="24"/>
          <w:lang w:val="en-US"/>
        </w:rPr>
        <w:t>cattle</w:t>
      </w:r>
    </w:p>
    <w:p w:rsidR="006F1581" w:rsidRDefault="006F1581" w:rsidP="00046E97">
      <w:pPr>
        <w:numPr>
          <w:ilvl w:val="0"/>
          <w:numId w:val="14"/>
        </w:numPr>
        <w:ind w:left="360" w:hanging="360"/>
        <w:contextualSpacing/>
        <w:jc w:val="both"/>
        <w:rPr>
          <w:lang w:val="en-US"/>
        </w:rPr>
      </w:pPr>
      <w:r>
        <w:rPr>
          <w:sz w:val="24"/>
          <w:lang w:val="en-US"/>
        </w:rPr>
        <w:t>Resolution 000957/2008: prohibits the production and marketing of heritage-breed chickens</w:t>
      </w:r>
    </w:p>
    <w:p w:rsidR="006F1581" w:rsidRDefault="006F1581" w:rsidP="00046E97">
      <w:pPr>
        <w:numPr>
          <w:ilvl w:val="0"/>
          <w:numId w:val="14"/>
        </w:numPr>
        <w:ind w:left="360" w:hanging="360"/>
        <w:contextualSpacing/>
        <w:jc w:val="both"/>
        <w:rPr>
          <w:lang w:val="en-US"/>
        </w:rPr>
      </w:pPr>
      <w:r>
        <w:rPr>
          <w:sz w:val="24"/>
          <w:lang w:val="en-US"/>
        </w:rPr>
        <w:t>Resolution 970/2010: regulates and controls the production, use and marketing of all seeds in the country</w:t>
      </w:r>
    </w:p>
    <w:p w:rsidR="006F1581" w:rsidRDefault="006F1581" w:rsidP="00046E97">
      <w:pPr>
        <w:numPr>
          <w:ilvl w:val="0"/>
          <w:numId w:val="14"/>
        </w:numPr>
        <w:ind w:left="360" w:hanging="360"/>
        <w:contextualSpacing/>
        <w:jc w:val="both"/>
        <w:rPr>
          <w:lang w:val="en-US"/>
        </w:rPr>
      </w:pPr>
      <w:r>
        <w:rPr>
          <w:sz w:val="24"/>
          <w:lang w:val="en-US"/>
        </w:rPr>
        <w:t xml:space="preserve">Law 1518/2012: expands intellectual property rights laws to include seeds </w:t>
      </w:r>
    </w:p>
    <w:p w:rsidR="00F93A57" w:rsidRPr="00F1177C" w:rsidRDefault="00F93A57" w:rsidP="006F1581">
      <w:pPr>
        <w:spacing w:after="0"/>
        <w:ind w:left="-179"/>
        <w:rPr>
          <w:rFonts w:asciiTheme="minorHAnsi" w:hAnsiTheme="minorHAnsi"/>
          <w:lang w:val="en-US"/>
        </w:rPr>
      </w:pPr>
    </w:p>
    <w:sectPr w:rsidR="00F93A57" w:rsidRPr="00F1177C" w:rsidSect="0060068D">
      <w:foot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395" w:rsidRDefault="008E4395">
      <w:pPr>
        <w:spacing w:after="0" w:line="240" w:lineRule="auto"/>
      </w:pPr>
      <w:r>
        <w:separator/>
      </w:r>
    </w:p>
  </w:endnote>
  <w:endnote w:type="continuationSeparator" w:id="0">
    <w:p w:rsidR="008E4395" w:rsidRDefault="008E4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Medium Cond">
    <w:altName w:val="Cambria"/>
    <w:panose1 w:val="020B0606030402020204"/>
    <w:charset w:val="00"/>
    <w:family w:val="swiss"/>
    <w:pitch w:val="variable"/>
    <w:sig w:usb0="00000287" w:usb1="00000000" w:usb2="00000000" w:usb3="00000000" w:csb0="0000009F" w:csb1="00000000"/>
  </w:font>
  <w:font w:name="Arial Narrow">
    <w:panose1 w:val="020B060602020203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8A" w:rsidRDefault="00963ACC">
    <w:pPr>
      <w:jc w:val="right"/>
    </w:pPr>
    <w:fldSimple w:instr="PAGE">
      <w:r w:rsidR="0075724B">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395" w:rsidRDefault="008E4395">
      <w:pPr>
        <w:spacing w:after="0" w:line="240" w:lineRule="auto"/>
      </w:pPr>
      <w:r>
        <w:separator/>
      </w:r>
    </w:p>
  </w:footnote>
  <w:footnote w:type="continuationSeparator" w:id="0">
    <w:p w:rsidR="008E4395" w:rsidRDefault="008E4395">
      <w:pPr>
        <w:spacing w:after="0" w:line="240" w:lineRule="auto"/>
      </w:pPr>
      <w:r>
        <w:continuationSeparator/>
      </w:r>
    </w:p>
  </w:footnote>
  <w:footnote w:id="1">
    <w:p w:rsidR="003A2F8A" w:rsidRPr="003654F4" w:rsidRDefault="003A2F8A" w:rsidP="006F1581">
      <w:pPr>
        <w:rPr>
          <w:sz w:val="18"/>
          <w:szCs w:val="18"/>
        </w:rPr>
      </w:pPr>
      <w:r>
        <w:rPr>
          <w:sz w:val="18"/>
          <w:szCs w:val="18"/>
          <w:vertAlign w:val="superscript"/>
        </w:rPr>
        <w:footnoteRef/>
      </w:r>
      <w:r>
        <w:rPr>
          <w:sz w:val="18"/>
          <w:szCs w:val="18"/>
          <w:lang w:val="en-US"/>
        </w:rPr>
        <w:t xml:space="preserve"> “Fact sheet: Coca leaf and the UN Drug Convention,” Transnational Institute, 2012. </w:t>
      </w:r>
      <w:hyperlink r:id="rId1" w:history="1">
        <w:r w:rsidRPr="003654F4">
          <w:rPr>
            <w:rStyle w:val="Hyperlink"/>
            <w:sz w:val="18"/>
            <w:szCs w:val="18"/>
          </w:rPr>
          <w:t>http://www.druglawreform.info/en/static/item/3939-fact-sheet-coca-leaf-and-the-un-drugs-conventions</w:t>
        </w:r>
      </w:hyperlink>
      <w:r w:rsidRPr="003654F4">
        <w:rPr>
          <w:sz w:val="18"/>
          <w:szCs w:val="18"/>
        </w:rPr>
        <w:t xml:space="preserve"> </w:t>
      </w:r>
    </w:p>
  </w:footnote>
  <w:footnote w:id="2">
    <w:p w:rsidR="003A2F8A" w:rsidRDefault="003A2F8A" w:rsidP="006F1581">
      <w:pPr>
        <w:rPr>
          <w:sz w:val="18"/>
          <w:szCs w:val="18"/>
          <w:lang w:val="en-US"/>
        </w:rPr>
      </w:pPr>
      <w:r>
        <w:rPr>
          <w:sz w:val="18"/>
          <w:szCs w:val="18"/>
          <w:vertAlign w:val="superscript"/>
        </w:rPr>
        <w:footnoteRef/>
      </w:r>
      <w:r>
        <w:rPr>
          <w:sz w:val="18"/>
          <w:szCs w:val="18"/>
          <w:lang w:val="en-US"/>
        </w:rPr>
        <w:t xml:space="preserve"> Since 1994, the International Narcotics Control Board has called for a scientific study examining the therapeutic and medicinal value of the coca leaf, with the goal of re-evaluating the conflict between traditional uses and the Single Convention on Narcotic Drugs. However, a 1995 World Health Organization study on global use of cocaine, including the coca leaf, was never published due to obstruction by peer reviewers.</w:t>
      </w:r>
    </w:p>
  </w:footnote>
  <w:footnote w:id="3">
    <w:p w:rsidR="003A2F8A" w:rsidRDefault="003A2F8A" w:rsidP="006F1581">
      <w:pPr>
        <w:rPr>
          <w:sz w:val="18"/>
          <w:szCs w:val="18"/>
          <w:lang w:val="en-US"/>
        </w:rPr>
      </w:pPr>
      <w:r>
        <w:rPr>
          <w:sz w:val="18"/>
          <w:szCs w:val="18"/>
          <w:vertAlign w:val="superscript"/>
        </w:rPr>
        <w:footnoteRef/>
      </w:r>
      <w:r>
        <w:rPr>
          <w:sz w:val="18"/>
          <w:szCs w:val="18"/>
          <w:lang w:val="en-US"/>
        </w:rPr>
        <w:t xml:space="preserve">“Proceedings of the Conference: The coca leaf and its derivatives--biology, society and policy,” </w:t>
      </w:r>
      <w:proofErr w:type="spellStart"/>
      <w:r>
        <w:rPr>
          <w:sz w:val="18"/>
          <w:szCs w:val="18"/>
          <w:lang w:val="en-US"/>
        </w:rPr>
        <w:t>Pacini</w:t>
      </w:r>
      <w:proofErr w:type="spellEnd"/>
      <w:r>
        <w:rPr>
          <w:sz w:val="18"/>
          <w:szCs w:val="18"/>
          <w:lang w:val="en-US"/>
        </w:rPr>
        <w:t xml:space="preserve"> &amp; </w:t>
      </w:r>
      <w:proofErr w:type="spellStart"/>
      <w:r>
        <w:rPr>
          <w:sz w:val="18"/>
          <w:szCs w:val="18"/>
          <w:lang w:val="en-US"/>
        </w:rPr>
        <w:t>Franquemont</w:t>
      </w:r>
      <w:proofErr w:type="spellEnd"/>
      <w:r>
        <w:rPr>
          <w:sz w:val="18"/>
          <w:szCs w:val="18"/>
          <w:lang w:val="en-US"/>
        </w:rPr>
        <w:t xml:space="preserve"> (eds.), 1985. </w:t>
      </w:r>
      <w:hyperlink r:id="rId2" w:history="1">
        <w:r w:rsidRPr="00D756DA">
          <w:rPr>
            <w:rStyle w:val="Hyperlink"/>
            <w:sz w:val="18"/>
            <w:szCs w:val="18"/>
            <w:lang w:val="en-US"/>
          </w:rPr>
          <w:t>http://pdf.usaid.gov/pdf_docs/PNABI435.pdf</w:t>
        </w:r>
      </w:hyperlink>
      <w:r>
        <w:rPr>
          <w:sz w:val="18"/>
          <w:szCs w:val="18"/>
          <w:lang w:val="en-US"/>
        </w:rPr>
        <w:t xml:space="preserve"> </w:t>
      </w:r>
    </w:p>
  </w:footnote>
  <w:footnote w:id="4">
    <w:p w:rsidR="003A2F8A" w:rsidRDefault="003A2F8A" w:rsidP="006F1581">
      <w:pPr>
        <w:rPr>
          <w:sz w:val="18"/>
          <w:szCs w:val="18"/>
          <w:lang w:val="en-US"/>
        </w:rPr>
      </w:pPr>
      <w:r>
        <w:rPr>
          <w:sz w:val="18"/>
          <w:szCs w:val="18"/>
          <w:vertAlign w:val="superscript"/>
        </w:rPr>
        <w:footnoteRef/>
      </w:r>
      <w:r>
        <w:rPr>
          <w:sz w:val="18"/>
          <w:szCs w:val="18"/>
          <w:lang w:val="en-US"/>
        </w:rPr>
        <w:t xml:space="preserve"> Most sources credit German chemist Albert </w:t>
      </w:r>
      <w:proofErr w:type="spellStart"/>
      <w:r>
        <w:rPr>
          <w:sz w:val="18"/>
          <w:szCs w:val="18"/>
          <w:lang w:val="en-US"/>
        </w:rPr>
        <w:t>Niemann</w:t>
      </w:r>
      <w:proofErr w:type="spellEnd"/>
      <w:r>
        <w:rPr>
          <w:sz w:val="18"/>
          <w:szCs w:val="18"/>
          <w:lang w:val="en-US"/>
        </w:rPr>
        <w:t xml:space="preserve"> with the first extraction of the cocaine alkaloid from the coca leaf in 1859.</w:t>
      </w:r>
    </w:p>
  </w:footnote>
  <w:footnote w:id="5">
    <w:p w:rsidR="003A2F8A" w:rsidRDefault="003A2F8A" w:rsidP="006F1581">
      <w:pPr>
        <w:rPr>
          <w:sz w:val="18"/>
          <w:szCs w:val="18"/>
          <w:lang w:val="en-US"/>
        </w:rPr>
      </w:pPr>
      <w:r>
        <w:rPr>
          <w:sz w:val="18"/>
          <w:szCs w:val="18"/>
          <w:vertAlign w:val="superscript"/>
        </w:rPr>
        <w:footnoteRef/>
      </w:r>
      <w:r>
        <w:rPr>
          <w:sz w:val="18"/>
          <w:szCs w:val="18"/>
          <w:lang w:val="en-US"/>
        </w:rPr>
        <w:t xml:space="preserve">“Colombia: Don't call it a model,” Washington Office on Latin America. (2010). </w:t>
      </w:r>
      <w:hyperlink r:id="rId3" w:history="1">
        <w:r w:rsidRPr="00D756DA">
          <w:rPr>
            <w:rStyle w:val="Hyperlink"/>
            <w:sz w:val="18"/>
            <w:szCs w:val="18"/>
            <w:lang w:val="en-US"/>
          </w:rPr>
          <w:t>http://www.wola.org/publications/colombia_dont_call_it_a_model</w:t>
        </w:r>
      </w:hyperlink>
      <w:r>
        <w:rPr>
          <w:sz w:val="18"/>
          <w:szCs w:val="18"/>
          <w:lang w:val="en-US"/>
        </w:rPr>
        <w:t xml:space="preserve"> </w:t>
      </w:r>
    </w:p>
  </w:footnote>
  <w:footnote w:id="6">
    <w:p w:rsidR="003A2F8A" w:rsidRPr="003654F4" w:rsidRDefault="003A2F8A" w:rsidP="006F1581">
      <w:pPr>
        <w:rPr>
          <w:sz w:val="18"/>
          <w:szCs w:val="18"/>
        </w:rPr>
      </w:pPr>
      <w:r>
        <w:rPr>
          <w:sz w:val="18"/>
          <w:szCs w:val="18"/>
          <w:vertAlign w:val="superscript"/>
        </w:rPr>
        <w:footnoteRef/>
      </w:r>
      <w:r>
        <w:rPr>
          <w:sz w:val="18"/>
          <w:szCs w:val="18"/>
          <w:lang w:val="en-US"/>
        </w:rPr>
        <w:t xml:space="preserve"> </w:t>
      </w:r>
      <w:proofErr w:type="gramStart"/>
      <w:r>
        <w:rPr>
          <w:sz w:val="18"/>
          <w:szCs w:val="18"/>
          <w:lang w:val="en-US"/>
        </w:rPr>
        <w:t>United Nations Office on Drugs and Crime World Drug Report, 2010.</w:t>
      </w:r>
      <w:proofErr w:type="gramEnd"/>
      <w:r>
        <w:rPr>
          <w:sz w:val="18"/>
          <w:szCs w:val="18"/>
          <w:lang w:val="en-US"/>
        </w:rPr>
        <w:t xml:space="preserve">  </w:t>
      </w:r>
      <w:hyperlink r:id="rId4" w:history="1">
        <w:r w:rsidRPr="003654F4">
          <w:rPr>
            <w:rStyle w:val="Hyperlink"/>
            <w:sz w:val="18"/>
            <w:szCs w:val="18"/>
          </w:rPr>
          <w:t>http://www.unodc.org/documents/wdr/WDR_2010/World_Drug_Report_2010_lo-res.pdf</w:t>
        </w:r>
      </w:hyperlink>
      <w:r w:rsidRPr="003654F4">
        <w:rPr>
          <w:sz w:val="18"/>
          <w:szCs w:val="18"/>
        </w:rPr>
        <w:t xml:space="preserve"> </w:t>
      </w:r>
    </w:p>
  </w:footnote>
  <w:footnote w:id="7">
    <w:p w:rsidR="003A2F8A" w:rsidRPr="003654F4" w:rsidRDefault="003A2F8A" w:rsidP="006F1581">
      <w:pPr>
        <w:rPr>
          <w:sz w:val="18"/>
          <w:szCs w:val="18"/>
        </w:rPr>
      </w:pPr>
      <w:r>
        <w:rPr>
          <w:sz w:val="18"/>
          <w:szCs w:val="18"/>
          <w:vertAlign w:val="superscript"/>
        </w:rPr>
        <w:footnoteRef/>
      </w:r>
      <w:proofErr w:type="gramStart"/>
      <w:r>
        <w:rPr>
          <w:sz w:val="18"/>
          <w:szCs w:val="18"/>
          <w:lang w:val="en-US"/>
        </w:rPr>
        <w:t>“U.S.-lead ‘war on drugs’ Questioned at U.N.,” Reuters, September 26, 2012.</w:t>
      </w:r>
      <w:proofErr w:type="gramEnd"/>
      <w:r>
        <w:rPr>
          <w:sz w:val="18"/>
          <w:szCs w:val="18"/>
          <w:lang w:val="en-US"/>
        </w:rPr>
        <w:t xml:space="preserve"> </w:t>
      </w:r>
      <w:hyperlink r:id="rId5" w:history="1">
        <w:r w:rsidRPr="003654F4">
          <w:rPr>
            <w:rStyle w:val="Hyperlink"/>
            <w:sz w:val="18"/>
            <w:szCs w:val="18"/>
          </w:rPr>
          <w:t>http://www.reuters.com/article/2012/09/26/us-un-assembly-mexico-drugs-idUSBRE88P1Q520120926</w:t>
        </w:r>
      </w:hyperlink>
      <w:r w:rsidRPr="003654F4">
        <w:rPr>
          <w:sz w:val="18"/>
          <w:szCs w:val="18"/>
        </w:rPr>
        <w:t xml:space="preserve"> </w:t>
      </w:r>
    </w:p>
  </w:footnote>
  <w:footnote w:id="8">
    <w:p w:rsidR="003A2F8A" w:rsidRDefault="003A2F8A" w:rsidP="006F1581">
      <w:pPr>
        <w:rPr>
          <w:sz w:val="18"/>
          <w:szCs w:val="18"/>
          <w:lang w:val="en-US"/>
        </w:rPr>
      </w:pPr>
      <w:r>
        <w:rPr>
          <w:sz w:val="18"/>
          <w:szCs w:val="18"/>
          <w:vertAlign w:val="superscript"/>
        </w:rPr>
        <w:footnoteRef/>
      </w:r>
      <w:r>
        <w:rPr>
          <w:sz w:val="18"/>
          <w:szCs w:val="18"/>
          <w:lang w:val="en-US"/>
        </w:rPr>
        <w:t xml:space="preserve">“Bolivia Achieves Coca-Chewing Victory at United Nations,” BBC News, January 11, 2013.  </w:t>
      </w:r>
      <w:hyperlink r:id="rId6" w:history="1">
        <w:r w:rsidRPr="00D756DA">
          <w:rPr>
            <w:rStyle w:val="Hyperlink"/>
            <w:sz w:val="18"/>
            <w:szCs w:val="18"/>
            <w:lang w:val="en-US"/>
          </w:rPr>
          <w:t>http://www.bbc.co.uk/news/world-latin-america-20994392</w:t>
        </w:r>
      </w:hyperlink>
      <w:r>
        <w:rPr>
          <w:sz w:val="18"/>
          <w:szCs w:val="18"/>
          <w:lang w:val="en-US"/>
        </w:rPr>
        <w:t xml:space="preserve">. </w:t>
      </w:r>
    </w:p>
  </w:footnote>
  <w:footnote w:id="9">
    <w:p w:rsidR="003A2F8A" w:rsidRDefault="003A2F8A" w:rsidP="0029471F">
      <w:pPr>
        <w:rPr>
          <w:sz w:val="18"/>
          <w:szCs w:val="18"/>
          <w:lang w:val="en-US"/>
        </w:rPr>
      </w:pPr>
      <w:r>
        <w:rPr>
          <w:sz w:val="18"/>
          <w:szCs w:val="18"/>
          <w:vertAlign w:val="superscript"/>
        </w:rPr>
        <w:footnoteRef/>
      </w:r>
      <w:proofErr w:type="gramStart"/>
      <w:r>
        <w:rPr>
          <w:sz w:val="18"/>
          <w:szCs w:val="18"/>
          <w:lang w:val="en-US"/>
        </w:rPr>
        <w:t xml:space="preserve">Conversations with </w:t>
      </w:r>
      <w:proofErr w:type="spellStart"/>
      <w:r>
        <w:rPr>
          <w:sz w:val="18"/>
          <w:szCs w:val="18"/>
          <w:lang w:val="en-US"/>
        </w:rPr>
        <w:t>campesino</w:t>
      </w:r>
      <w:proofErr w:type="spellEnd"/>
      <w:r>
        <w:rPr>
          <w:sz w:val="18"/>
          <w:szCs w:val="18"/>
          <w:lang w:val="en-US"/>
        </w:rPr>
        <w:t xml:space="preserve"> farmers in Cali, Regional Indigenous Council of Cauca (CRIC), and </w:t>
      </w:r>
      <w:proofErr w:type="spellStart"/>
      <w:r>
        <w:rPr>
          <w:sz w:val="18"/>
          <w:szCs w:val="18"/>
          <w:lang w:val="en-US"/>
        </w:rPr>
        <w:t>Procesos</w:t>
      </w:r>
      <w:proofErr w:type="spellEnd"/>
      <w:r>
        <w:rPr>
          <w:sz w:val="18"/>
          <w:szCs w:val="18"/>
          <w:lang w:val="en-US"/>
        </w:rPr>
        <w:t xml:space="preserve"> de </w:t>
      </w:r>
      <w:proofErr w:type="spellStart"/>
      <w:r>
        <w:rPr>
          <w:sz w:val="18"/>
          <w:szCs w:val="18"/>
          <w:lang w:val="en-US"/>
        </w:rPr>
        <w:t>Comunida</w:t>
      </w:r>
      <w:proofErr w:type="spellEnd"/>
      <w:r>
        <w:rPr>
          <w:sz w:val="18"/>
          <w:szCs w:val="18"/>
          <w:lang w:val="en-US"/>
        </w:rPr>
        <w:t xml:space="preserve"> des </w:t>
      </w:r>
      <w:proofErr w:type="spellStart"/>
      <w:r>
        <w:rPr>
          <w:sz w:val="18"/>
          <w:szCs w:val="18"/>
          <w:lang w:val="en-US"/>
        </w:rPr>
        <w:t>Negras</w:t>
      </w:r>
      <w:proofErr w:type="spellEnd"/>
      <w:r>
        <w:rPr>
          <w:sz w:val="18"/>
          <w:szCs w:val="18"/>
          <w:lang w:val="en-US"/>
        </w:rPr>
        <w:t xml:space="preserve"> (Black Community Processes) in Buenaventura.</w:t>
      </w:r>
      <w:proofErr w:type="gramEnd"/>
    </w:p>
  </w:footnote>
  <w:footnote w:id="10">
    <w:p w:rsidR="003A2F8A" w:rsidRPr="003654F4" w:rsidRDefault="003A2F8A" w:rsidP="006F1581">
      <w:pPr>
        <w:rPr>
          <w:sz w:val="18"/>
          <w:szCs w:val="18"/>
        </w:rPr>
      </w:pPr>
      <w:r>
        <w:rPr>
          <w:sz w:val="18"/>
          <w:szCs w:val="18"/>
          <w:vertAlign w:val="superscript"/>
        </w:rPr>
        <w:footnoteRef/>
      </w:r>
      <w:r>
        <w:rPr>
          <w:sz w:val="18"/>
          <w:szCs w:val="18"/>
          <w:lang w:val="en-US"/>
        </w:rPr>
        <w:t xml:space="preserve">“U.S. Aid to Colombia, Counter-Narcotics Programs, 1996-2013,” Latin America Working Group Education Fund.  </w:t>
      </w:r>
      <w:hyperlink r:id="rId7" w:history="1">
        <w:r w:rsidRPr="003654F4">
          <w:rPr>
            <w:rStyle w:val="Hyperlink"/>
            <w:sz w:val="18"/>
            <w:szCs w:val="18"/>
          </w:rPr>
          <w:t>http://justf.org/Country?country=Colombia&amp;year1=1996&amp;year2=2013&amp;funding=Counter-Narcotics+Programs&amp;x=54&amp;y=13</w:t>
        </w:r>
      </w:hyperlink>
      <w:r w:rsidRPr="003654F4">
        <w:rPr>
          <w:sz w:val="18"/>
          <w:szCs w:val="18"/>
        </w:rPr>
        <w:t xml:space="preserve"> </w:t>
      </w:r>
    </w:p>
  </w:footnote>
  <w:footnote w:id="11">
    <w:p w:rsidR="003A2F8A" w:rsidRPr="003654F4" w:rsidRDefault="003A2F8A" w:rsidP="006F1581">
      <w:pPr>
        <w:rPr>
          <w:sz w:val="18"/>
          <w:szCs w:val="18"/>
        </w:rPr>
      </w:pPr>
      <w:r>
        <w:rPr>
          <w:sz w:val="18"/>
          <w:szCs w:val="18"/>
          <w:vertAlign w:val="superscript"/>
        </w:rPr>
        <w:footnoteRef/>
      </w:r>
      <w:r>
        <w:rPr>
          <w:sz w:val="18"/>
          <w:szCs w:val="18"/>
          <w:lang w:val="en-US"/>
        </w:rPr>
        <w:t xml:space="preserve"> </w:t>
      </w:r>
      <w:proofErr w:type="gramStart"/>
      <w:r>
        <w:rPr>
          <w:sz w:val="18"/>
          <w:szCs w:val="18"/>
          <w:lang w:val="en-US"/>
        </w:rPr>
        <w:t xml:space="preserve">“Alternative development strategies in Colombia: The need to move beyond illicit crop spraying,” </w:t>
      </w:r>
      <w:proofErr w:type="spellStart"/>
      <w:r>
        <w:rPr>
          <w:sz w:val="18"/>
          <w:szCs w:val="18"/>
          <w:lang w:val="en-US"/>
        </w:rPr>
        <w:t>Interamerican</w:t>
      </w:r>
      <w:proofErr w:type="spellEnd"/>
      <w:r>
        <w:rPr>
          <w:sz w:val="18"/>
          <w:szCs w:val="18"/>
          <w:lang w:val="en-US"/>
        </w:rPr>
        <w:t xml:space="preserve"> Association for Environmental Defense, 2006.</w:t>
      </w:r>
      <w:proofErr w:type="gramEnd"/>
      <w:r>
        <w:rPr>
          <w:sz w:val="18"/>
          <w:szCs w:val="18"/>
          <w:lang w:val="en-US"/>
        </w:rPr>
        <w:t xml:space="preserve"> </w:t>
      </w:r>
      <w:hyperlink r:id="rId8" w:history="1">
        <w:r w:rsidRPr="003654F4">
          <w:rPr>
            <w:rStyle w:val="Hyperlink"/>
            <w:sz w:val="18"/>
            <w:szCs w:val="18"/>
          </w:rPr>
          <w:t>http://www.aida-americas.org/sites/default/files/refDocuments/AIDA%20-%20EX%20SUMM%20ALT%20DEVT%20DOC%2006-08.pdf</w:t>
        </w:r>
      </w:hyperlink>
      <w:r w:rsidRPr="003654F4">
        <w:rPr>
          <w:sz w:val="18"/>
          <w:szCs w:val="18"/>
        </w:rPr>
        <w:t xml:space="preserve"> </w:t>
      </w:r>
    </w:p>
  </w:footnote>
  <w:footnote w:id="12">
    <w:p w:rsidR="003A2F8A" w:rsidRDefault="003A2F8A" w:rsidP="006F1581">
      <w:pPr>
        <w:rPr>
          <w:sz w:val="18"/>
          <w:szCs w:val="18"/>
          <w:lang w:val="en-US"/>
        </w:rPr>
      </w:pPr>
      <w:r>
        <w:rPr>
          <w:sz w:val="18"/>
          <w:szCs w:val="18"/>
          <w:vertAlign w:val="superscript"/>
        </w:rPr>
        <w:footnoteRef/>
      </w:r>
      <w:r>
        <w:rPr>
          <w:sz w:val="18"/>
          <w:szCs w:val="18"/>
          <w:lang w:val="en-US"/>
        </w:rPr>
        <w:t xml:space="preserve"> </w:t>
      </w:r>
      <w:proofErr w:type="gramStart"/>
      <w:r>
        <w:rPr>
          <w:sz w:val="18"/>
          <w:szCs w:val="18"/>
          <w:lang w:val="en-US"/>
        </w:rPr>
        <w:t xml:space="preserve">“Alternative development strategies in Colombia: The need to move beyond illicit crop spraying,” </w:t>
      </w:r>
      <w:proofErr w:type="spellStart"/>
      <w:r>
        <w:rPr>
          <w:sz w:val="18"/>
          <w:szCs w:val="18"/>
          <w:lang w:val="en-US"/>
        </w:rPr>
        <w:t>Interamerican</w:t>
      </w:r>
      <w:proofErr w:type="spellEnd"/>
      <w:r>
        <w:rPr>
          <w:sz w:val="18"/>
          <w:szCs w:val="18"/>
          <w:lang w:val="en-US"/>
        </w:rPr>
        <w:t xml:space="preserve"> Association for Environmental Defense.</w:t>
      </w:r>
      <w:proofErr w:type="gramEnd"/>
      <w:r>
        <w:rPr>
          <w:sz w:val="18"/>
          <w:szCs w:val="18"/>
          <w:lang w:val="en-US"/>
        </w:rPr>
        <w:t xml:space="preserve"> 2006. </w:t>
      </w:r>
      <w:hyperlink r:id="rId9" w:history="1">
        <w:r w:rsidRPr="00D756DA">
          <w:rPr>
            <w:rStyle w:val="Hyperlink"/>
            <w:sz w:val="18"/>
            <w:szCs w:val="18"/>
            <w:lang w:val="en-US"/>
          </w:rPr>
          <w:t>http://www.aida-americas.org/sites/default/files/refDocuments/AIDA%20-%20EX%20SUMM%20ALT%20DEVT%20DOC%2006-08.pdf</w:t>
        </w:r>
      </w:hyperlink>
      <w:r>
        <w:rPr>
          <w:sz w:val="18"/>
          <w:szCs w:val="18"/>
          <w:lang w:val="en-US"/>
        </w:rPr>
        <w:t xml:space="preserve"> </w:t>
      </w:r>
    </w:p>
  </w:footnote>
  <w:footnote w:id="13">
    <w:p w:rsidR="003A2F8A" w:rsidRDefault="003A2F8A" w:rsidP="006F1581">
      <w:pPr>
        <w:rPr>
          <w:sz w:val="18"/>
          <w:szCs w:val="18"/>
          <w:lang w:val="en-US"/>
        </w:rPr>
      </w:pPr>
      <w:r>
        <w:rPr>
          <w:sz w:val="18"/>
          <w:szCs w:val="18"/>
          <w:vertAlign w:val="superscript"/>
        </w:rPr>
        <w:footnoteRef/>
      </w:r>
      <w:r>
        <w:rPr>
          <w:sz w:val="18"/>
          <w:szCs w:val="18"/>
          <w:lang w:val="en-US"/>
        </w:rPr>
        <w:t xml:space="preserve"> The concentration of </w:t>
      </w:r>
      <w:proofErr w:type="spellStart"/>
      <w:r>
        <w:rPr>
          <w:sz w:val="18"/>
          <w:szCs w:val="18"/>
          <w:lang w:val="en-US"/>
        </w:rPr>
        <w:t>glyphosate</w:t>
      </w:r>
      <w:proofErr w:type="spellEnd"/>
      <w:r>
        <w:rPr>
          <w:sz w:val="18"/>
          <w:szCs w:val="18"/>
          <w:lang w:val="en-US"/>
        </w:rPr>
        <w:t xml:space="preserve"> herbicides applied to coca crops is 21 to 63 times stronger than the </w:t>
      </w:r>
      <w:proofErr w:type="spellStart"/>
      <w:r>
        <w:rPr>
          <w:sz w:val="18"/>
          <w:szCs w:val="18"/>
          <w:lang w:val="en-US"/>
        </w:rPr>
        <w:t>glyphosate</w:t>
      </w:r>
      <w:proofErr w:type="spellEnd"/>
      <w:r>
        <w:rPr>
          <w:sz w:val="18"/>
          <w:szCs w:val="18"/>
          <w:lang w:val="en-US"/>
        </w:rPr>
        <w:t xml:space="preserve"> herbicides used to extinguish other agricultural crops. </w:t>
      </w:r>
      <w:r>
        <w:rPr>
          <w:sz w:val="18"/>
          <w:szCs w:val="18"/>
        </w:rPr>
        <w:t xml:space="preserve">Nivia, Elsa. (2001). Las fumigaciones aéreas sobre cultivas ilícitas si son peligrosas--unas aproximaciones. </w:t>
      </w:r>
      <w:proofErr w:type="gramStart"/>
      <w:r>
        <w:rPr>
          <w:sz w:val="18"/>
          <w:szCs w:val="18"/>
          <w:lang w:val="en-US"/>
        </w:rPr>
        <w:t>RAPALMIRA-University of California.</w:t>
      </w:r>
      <w:proofErr w:type="gramEnd"/>
    </w:p>
  </w:footnote>
  <w:footnote w:id="14">
    <w:p w:rsidR="003A2F8A" w:rsidRDefault="003A2F8A" w:rsidP="006F1581">
      <w:pPr>
        <w:rPr>
          <w:sz w:val="18"/>
          <w:szCs w:val="18"/>
          <w:lang w:val="en-US"/>
        </w:rPr>
      </w:pPr>
      <w:r>
        <w:rPr>
          <w:sz w:val="18"/>
          <w:szCs w:val="18"/>
          <w:vertAlign w:val="superscript"/>
        </w:rPr>
        <w:footnoteRef/>
      </w:r>
      <w:r>
        <w:rPr>
          <w:sz w:val="18"/>
          <w:szCs w:val="18"/>
          <w:lang w:val="en-US"/>
        </w:rPr>
        <w:t xml:space="preserve"> Conversations with </w:t>
      </w:r>
      <w:proofErr w:type="spellStart"/>
      <w:r>
        <w:rPr>
          <w:sz w:val="18"/>
          <w:szCs w:val="18"/>
          <w:lang w:val="en-US"/>
        </w:rPr>
        <w:t>campesino</w:t>
      </w:r>
      <w:proofErr w:type="spellEnd"/>
      <w:r>
        <w:rPr>
          <w:sz w:val="18"/>
          <w:szCs w:val="18"/>
          <w:lang w:val="en-US"/>
        </w:rPr>
        <w:t xml:space="preserve"> farmers in Cali, Regional Indigenous Council of Cauca (CRIC), and </w:t>
      </w:r>
      <w:proofErr w:type="spellStart"/>
      <w:r>
        <w:rPr>
          <w:sz w:val="18"/>
          <w:szCs w:val="18"/>
          <w:lang w:val="en-US"/>
        </w:rPr>
        <w:t>Procesos</w:t>
      </w:r>
      <w:proofErr w:type="spellEnd"/>
      <w:r>
        <w:rPr>
          <w:sz w:val="18"/>
          <w:szCs w:val="18"/>
          <w:lang w:val="en-US"/>
        </w:rPr>
        <w:t xml:space="preserve"> de </w:t>
      </w:r>
      <w:proofErr w:type="spellStart"/>
      <w:r>
        <w:rPr>
          <w:sz w:val="18"/>
          <w:szCs w:val="18"/>
          <w:lang w:val="en-US"/>
        </w:rPr>
        <w:t>ComunidadesNegras</w:t>
      </w:r>
      <w:proofErr w:type="spellEnd"/>
      <w:r>
        <w:rPr>
          <w:sz w:val="18"/>
          <w:szCs w:val="18"/>
          <w:lang w:val="en-US"/>
        </w:rPr>
        <w:t xml:space="preserve"> (Black Community Processes), and Union </w:t>
      </w:r>
      <w:proofErr w:type="spellStart"/>
      <w:r>
        <w:rPr>
          <w:sz w:val="18"/>
          <w:szCs w:val="18"/>
          <w:lang w:val="en-US"/>
        </w:rPr>
        <w:t>Portuaria</w:t>
      </w:r>
      <w:proofErr w:type="spellEnd"/>
      <w:r>
        <w:rPr>
          <w:sz w:val="18"/>
          <w:szCs w:val="18"/>
          <w:lang w:val="en-US"/>
        </w:rPr>
        <w:t xml:space="preserve"> (</w:t>
      </w:r>
      <w:proofErr w:type="spellStart"/>
      <w:r>
        <w:rPr>
          <w:sz w:val="18"/>
          <w:szCs w:val="18"/>
          <w:lang w:val="en-US"/>
        </w:rPr>
        <w:t>Portworkers</w:t>
      </w:r>
      <w:proofErr w:type="spellEnd"/>
      <w:r>
        <w:rPr>
          <w:sz w:val="18"/>
          <w:szCs w:val="18"/>
          <w:lang w:val="en-US"/>
        </w:rPr>
        <w:t xml:space="preserve"> Union)  in Buenaventura.</w:t>
      </w:r>
    </w:p>
  </w:footnote>
  <w:footnote w:id="15">
    <w:p w:rsidR="005C78BB" w:rsidRDefault="005C78BB" w:rsidP="005C78BB">
      <w:pPr>
        <w:rPr>
          <w:sz w:val="18"/>
          <w:szCs w:val="18"/>
          <w:lang w:val="en-US"/>
        </w:rPr>
      </w:pPr>
      <w:r>
        <w:rPr>
          <w:sz w:val="18"/>
          <w:szCs w:val="18"/>
          <w:vertAlign w:val="superscript"/>
        </w:rPr>
        <w:footnoteRef/>
      </w:r>
      <w:proofErr w:type="gramStart"/>
      <w:r>
        <w:rPr>
          <w:sz w:val="18"/>
          <w:szCs w:val="18"/>
          <w:lang w:val="en-US"/>
        </w:rPr>
        <w:t>“Colombia Report,” Convention on Biological Diversity.</w:t>
      </w:r>
      <w:proofErr w:type="gramEnd"/>
      <w:r>
        <w:rPr>
          <w:sz w:val="18"/>
          <w:szCs w:val="18"/>
          <w:lang w:val="en-US"/>
        </w:rPr>
        <w:t xml:space="preserve"> </w:t>
      </w:r>
      <w:hyperlink r:id="rId10" w:history="1">
        <w:r w:rsidRPr="00D756DA">
          <w:rPr>
            <w:rStyle w:val="Hyperlink"/>
            <w:sz w:val="18"/>
            <w:szCs w:val="18"/>
            <w:lang w:val="en-US"/>
          </w:rPr>
          <w:t>http://www.cbd.int/countries/?country=co</w:t>
        </w:r>
      </w:hyperlink>
      <w:r>
        <w:rPr>
          <w:sz w:val="18"/>
          <w:szCs w:val="18"/>
          <w:lang w:val="en-US"/>
        </w:rPr>
        <w:t xml:space="preserve"> </w:t>
      </w:r>
    </w:p>
  </w:footnote>
  <w:footnote w:id="16">
    <w:p w:rsidR="005C78BB" w:rsidRDefault="005C78BB" w:rsidP="005C78BB">
      <w:pPr>
        <w:rPr>
          <w:sz w:val="18"/>
          <w:szCs w:val="18"/>
          <w:lang w:val="en-US"/>
        </w:rPr>
      </w:pPr>
      <w:r>
        <w:rPr>
          <w:sz w:val="18"/>
          <w:szCs w:val="18"/>
          <w:vertAlign w:val="superscript"/>
        </w:rPr>
        <w:footnoteRef/>
      </w:r>
      <w:r>
        <w:rPr>
          <w:sz w:val="18"/>
          <w:szCs w:val="18"/>
          <w:lang w:val="en-US"/>
        </w:rPr>
        <w:t xml:space="preserve">“Witness for Peace. An Exercise in Futility.” </w:t>
      </w:r>
      <w:hyperlink r:id="rId11" w:history="1">
        <w:r w:rsidRPr="00D756DA">
          <w:rPr>
            <w:rStyle w:val="Hyperlink"/>
            <w:sz w:val="18"/>
            <w:szCs w:val="18"/>
            <w:lang w:val="en-US"/>
          </w:rPr>
          <w:t>http://witnessforpeace.org/downloads/An_Exercise_in_Futility.pdf</w:t>
        </w:r>
      </w:hyperlink>
      <w:r>
        <w:rPr>
          <w:sz w:val="18"/>
          <w:szCs w:val="18"/>
          <w:lang w:val="en-US"/>
        </w:rPr>
        <w:t xml:space="preserve"> </w:t>
      </w:r>
    </w:p>
  </w:footnote>
  <w:footnote w:id="17">
    <w:p w:rsidR="005C78BB" w:rsidRPr="003654F4" w:rsidRDefault="005C78BB" w:rsidP="005C78BB">
      <w:pPr>
        <w:rPr>
          <w:sz w:val="18"/>
          <w:szCs w:val="18"/>
        </w:rPr>
      </w:pPr>
      <w:r>
        <w:rPr>
          <w:sz w:val="18"/>
          <w:szCs w:val="18"/>
          <w:vertAlign w:val="superscript"/>
        </w:rPr>
        <w:footnoteRef/>
      </w:r>
      <w:r>
        <w:rPr>
          <w:sz w:val="18"/>
          <w:szCs w:val="18"/>
          <w:lang w:val="en-US"/>
        </w:rPr>
        <w:t xml:space="preserve">“Human Rights and Drug Policy: Crop Eradication,” Office of the High Commissioner for Human Rights. </w:t>
      </w:r>
      <w:hyperlink r:id="rId12" w:history="1">
        <w:r w:rsidRPr="003654F4">
          <w:rPr>
            <w:rStyle w:val="Hyperlink"/>
            <w:color w:val="1155CC"/>
            <w:sz w:val="18"/>
            <w:szCs w:val="18"/>
          </w:rPr>
          <w:t>http://www2.ohchr.org/english/bodies/cescr/docs/ngos/IHRA_Colombia44.pdf</w:t>
        </w:r>
      </w:hyperlink>
    </w:p>
  </w:footnote>
  <w:footnote w:id="18">
    <w:p w:rsidR="003001B8" w:rsidRDefault="003001B8" w:rsidP="003001B8">
      <w:pPr>
        <w:rPr>
          <w:sz w:val="18"/>
          <w:szCs w:val="18"/>
          <w:lang w:val="en-US"/>
        </w:rPr>
      </w:pPr>
      <w:r>
        <w:rPr>
          <w:sz w:val="18"/>
          <w:szCs w:val="18"/>
          <w:vertAlign w:val="superscript"/>
        </w:rPr>
        <w:footnoteRef/>
      </w:r>
      <w:r>
        <w:rPr>
          <w:sz w:val="18"/>
          <w:szCs w:val="18"/>
          <w:lang w:val="en-US"/>
        </w:rPr>
        <w:t xml:space="preserve"> In 2011, 34,170 hectares of coca bushes were eradicated through forced manual eradication while 103,302 </w:t>
      </w:r>
      <w:proofErr w:type="gramStart"/>
      <w:r>
        <w:rPr>
          <w:sz w:val="18"/>
          <w:szCs w:val="18"/>
          <w:lang w:val="en-US"/>
        </w:rPr>
        <w:t>hectares  were</w:t>
      </w:r>
      <w:proofErr w:type="gramEnd"/>
      <w:r>
        <w:rPr>
          <w:sz w:val="18"/>
          <w:szCs w:val="18"/>
          <w:lang w:val="en-US"/>
        </w:rPr>
        <w:t xml:space="preserve"> aerially fumigated.   </w:t>
      </w:r>
      <w:proofErr w:type="gramStart"/>
      <w:r>
        <w:rPr>
          <w:sz w:val="18"/>
          <w:szCs w:val="18"/>
          <w:lang w:val="en-US"/>
        </w:rPr>
        <w:t>See  “</w:t>
      </w:r>
      <w:proofErr w:type="gramEnd"/>
      <w:r>
        <w:rPr>
          <w:sz w:val="18"/>
          <w:szCs w:val="18"/>
          <w:lang w:val="en-US"/>
        </w:rPr>
        <w:t xml:space="preserve">Colombia Coca Cultivation Survey 2011,” United Nations Office on Drugs and Crime,  June 2012 at 76 and 79.  </w:t>
      </w:r>
    </w:p>
  </w:footnote>
  <w:footnote w:id="19">
    <w:p w:rsidR="00F668A6" w:rsidRDefault="00F668A6" w:rsidP="00F668A6">
      <w:pPr>
        <w:rPr>
          <w:sz w:val="18"/>
          <w:szCs w:val="18"/>
          <w:lang w:val="en-US"/>
        </w:rPr>
      </w:pPr>
      <w:r>
        <w:rPr>
          <w:sz w:val="18"/>
          <w:szCs w:val="18"/>
          <w:vertAlign w:val="superscript"/>
        </w:rPr>
        <w:footnoteRef/>
      </w:r>
      <w:r w:rsidRPr="003654F4">
        <w:rPr>
          <w:sz w:val="18"/>
          <w:szCs w:val="18"/>
          <w:lang w:val="en-US"/>
        </w:rPr>
        <w:t>“Forced Manual Eradication: The Wrong Solution to the Failed U.S. Counter-</w:t>
      </w:r>
      <w:proofErr w:type="spellStart"/>
      <w:r w:rsidRPr="003654F4">
        <w:rPr>
          <w:sz w:val="18"/>
          <w:szCs w:val="18"/>
          <w:lang w:val="en-US"/>
        </w:rPr>
        <w:t>Narctotics</w:t>
      </w:r>
      <w:proofErr w:type="spellEnd"/>
      <w:r w:rsidRPr="003654F4">
        <w:rPr>
          <w:sz w:val="18"/>
          <w:szCs w:val="18"/>
          <w:lang w:val="en-US"/>
        </w:rPr>
        <w:t xml:space="preserve"> Policy in Colombia,” Witness for Peace/</w:t>
      </w:r>
      <w:proofErr w:type="spellStart"/>
      <w:r w:rsidRPr="003654F4">
        <w:rPr>
          <w:sz w:val="18"/>
          <w:szCs w:val="18"/>
          <w:lang w:val="en-US"/>
        </w:rPr>
        <w:t>Asociacion</w:t>
      </w:r>
      <w:proofErr w:type="spellEnd"/>
      <w:r w:rsidRPr="003654F4">
        <w:rPr>
          <w:sz w:val="18"/>
          <w:szCs w:val="18"/>
          <w:lang w:val="en-US"/>
        </w:rPr>
        <w:t xml:space="preserve"> </w:t>
      </w:r>
      <w:proofErr w:type="spellStart"/>
      <w:r w:rsidRPr="003654F4">
        <w:rPr>
          <w:sz w:val="18"/>
          <w:szCs w:val="18"/>
          <w:lang w:val="en-US"/>
        </w:rPr>
        <w:t>M</w:t>
      </w:r>
      <w:bookmarkStart w:id="0" w:name="_GoBack"/>
      <w:bookmarkEnd w:id="0"/>
      <w:r w:rsidRPr="003654F4">
        <w:rPr>
          <w:sz w:val="18"/>
          <w:szCs w:val="18"/>
          <w:lang w:val="en-US"/>
        </w:rPr>
        <w:t>inga</w:t>
      </w:r>
      <w:proofErr w:type="spellEnd"/>
      <w:r w:rsidRPr="003654F4">
        <w:rPr>
          <w:sz w:val="18"/>
          <w:szCs w:val="18"/>
          <w:lang w:val="en-US"/>
        </w:rPr>
        <w:t xml:space="preserve">, 2008.  </w:t>
      </w:r>
      <w:hyperlink r:id="rId13" w:history="1">
        <w:r>
          <w:rPr>
            <w:rStyle w:val="Hyperlink"/>
            <w:color w:val="1155CC"/>
            <w:sz w:val="18"/>
            <w:szCs w:val="18"/>
            <w:lang w:val="en-US"/>
          </w:rPr>
          <w:t>http://witnessforpeace.org/downloads/2008ColFME.pdf</w:t>
        </w:r>
      </w:hyperlink>
    </w:p>
  </w:footnote>
  <w:footnote w:id="20">
    <w:p w:rsidR="003001B8" w:rsidRPr="008A022C" w:rsidRDefault="003001B8" w:rsidP="003001B8">
      <w:pPr>
        <w:pStyle w:val="FootnoteText"/>
        <w:rPr>
          <w:lang w:val="en-US"/>
        </w:rPr>
      </w:pPr>
      <w:r>
        <w:rPr>
          <w:rStyle w:val="FootnoteReference"/>
        </w:rPr>
        <w:footnoteRef/>
      </w:r>
      <w:r w:rsidRPr="008A022C">
        <w:rPr>
          <w:lang w:val="en-US"/>
        </w:rPr>
        <w:t xml:space="preserve"> “Yes We Can”: The </w:t>
      </w:r>
      <w:proofErr w:type="spellStart"/>
      <w:r w:rsidRPr="008A022C">
        <w:rPr>
          <w:lang w:val="en-US"/>
        </w:rPr>
        <w:t>Rescate</w:t>
      </w:r>
      <w:proofErr w:type="spellEnd"/>
      <w:r w:rsidRPr="008A022C">
        <w:rPr>
          <w:lang w:val="en-US"/>
        </w:rPr>
        <w:t xml:space="preserve"> </w:t>
      </w:r>
      <w:proofErr w:type="spellStart"/>
      <w:r w:rsidRPr="008A022C">
        <w:rPr>
          <w:lang w:val="en-US"/>
        </w:rPr>
        <w:t>las</w:t>
      </w:r>
      <w:proofErr w:type="spellEnd"/>
      <w:r w:rsidRPr="008A022C">
        <w:rPr>
          <w:lang w:val="en-US"/>
        </w:rPr>
        <w:t xml:space="preserve"> </w:t>
      </w:r>
      <w:proofErr w:type="spellStart"/>
      <w:r w:rsidRPr="008A022C">
        <w:rPr>
          <w:lang w:val="en-US"/>
        </w:rPr>
        <w:t>Varas</w:t>
      </w:r>
      <w:proofErr w:type="spellEnd"/>
      <w:r w:rsidRPr="008A022C">
        <w:rPr>
          <w:lang w:val="en-US"/>
        </w:rPr>
        <w:t xml:space="preserve"> Community Council and the intervention model of the PCNT in Tumaco</w:t>
      </w:r>
      <w:r>
        <w:rPr>
          <w:lang w:val="en-US"/>
        </w:rPr>
        <w:t xml:space="preserve">. </w:t>
      </w:r>
      <w:r w:rsidRPr="008A022C">
        <w:rPr>
          <w:lang w:val="en-US"/>
        </w:rPr>
        <w:t>http://ccai-colombia.org/2012/04/06/yes-we-can-the-rescate-las-varas-community-council-and-the-intervention-model-of-the-pcnt-in-tumaco-2/</w:t>
      </w:r>
    </w:p>
  </w:footnote>
  <w:footnote w:id="21">
    <w:p w:rsidR="003001B8" w:rsidRPr="00F53F35" w:rsidRDefault="003001B8" w:rsidP="003001B8">
      <w:pPr>
        <w:rPr>
          <w:sz w:val="18"/>
          <w:szCs w:val="18"/>
          <w:lang w:val="en-US"/>
        </w:rPr>
      </w:pPr>
      <w:r w:rsidRPr="00F53F35">
        <w:rPr>
          <w:sz w:val="18"/>
          <w:szCs w:val="18"/>
          <w:vertAlign w:val="superscript"/>
        </w:rPr>
        <w:footnoteRef/>
      </w:r>
      <w:r w:rsidRPr="00F53F35">
        <w:rPr>
          <w:sz w:val="18"/>
          <w:szCs w:val="18"/>
          <w:lang w:val="en-US"/>
        </w:rPr>
        <w:t xml:space="preserve"> </w:t>
      </w:r>
      <w:proofErr w:type="gramStart"/>
      <w:r w:rsidRPr="00F53F35">
        <w:rPr>
          <w:sz w:val="18"/>
          <w:szCs w:val="18"/>
          <w:lang w:val="en-US"/>
        </w:rPr>
        <w:t>See  “</w:t>
      </w:r>
      <w:proofErr w:type="gramEnd"/>
      <w:r w:rsidRPr="00F53F35">
        <w:rPr>
          <w:sz w:val="18"/>
          <w:szCs w:val="18"/>
          <w:lang w:val="en-US"/>
        </w:rPr>
        <w:t>Colombia Coca Cultivation Survey 2011,” United Nations Office on Drugs and Crime,  June 2012 at 77.</w:t>
      </w:r>
    </w:p>
  </w:footnote>
  <w:footnote w:id="22">
    <w:p w:rsidR="003001B8" w:rsidRPr="00F53F35" w:rsidRDefault="003001B8" w:rsidP="003001B8">
      <w:pPr>
        <w:rPr>
          <w:sz w:val="18"/>
          <w:szCs w:val="18"/>
          <w:lang w:val="en-US"/>
        </w:rPr>
      </w:pPr>
      <w:r w:rsidRPr="00F53F35">
        <w:rPr>
          <w:sz w:val="18"/>
          <w:szCs w:val="18"/>
          <w:vertAlign w:val="superscript"/>
        </w:rPr>
        <w:footnoteRef/>
      </w:r>
      <w:r w:rsidRPr="00F53F35">
        <w:rPr>
          <w:sz w:val="18"/>
          <w:szCs w:val="18"/>
          <w:lang w:val="en-US"/>
        </w:rPr>
        <w:t xml:space="preserve"> </w:t>
      </w:r>
      <w:proofErr w:type="gramStart"/>
      <w:r w:rsidRPr="00F53F35">
        <w:rPr>
          <w:sz w:val="18"/>
          <w:szCs w:val="18"/>
          <w:lang w:val="en-US"/>
        </w:rPr>
        <w:t>UNODC World Drug Report 2010.</w:t>
      </w:r>
      <w:proofErr w:type="gramEnd"/>
      <w:r w:rsidRPr="00F53F35">
        <w:rPr>
          <w:sz w:val="18"/>
          <w:szCs w:val="18"/>
          <w:lang w:val="en-US"/>
        </w:rPr>
        <w:t xml:space="preserve"> http://www.unodc.org/documents/wdr/WDR_2010/World_Drug_Report_2010_lo-res.pdf</w:t>
      </w:r>
    </w:p>
  </w:footnote>
  <w:footnote w:id="23">
    <w:p w:rsidR="003A2F8A" w:rsidRDefault="003A2F8A" w:rsidP="006F1581">
      <w:pPr>
        <w:rPr>
          <w:sz w:val="18"/>
          <w:szCs w:val="18"/>
          <w:lang w:val="en-US"/>
        </w:rPr>
      </w:pPr>
      <w:r>
        <w:rPr>
          <w:sz w:val="18"/>
          <w:szCs w:val="18"/>
          <w:vertAlign w:val="superscript"/>
        </w:rPr>
        <w:footnoteRef/>
      </w:r>
      <w:proofErr w:type="gramStart"/>
      <w:r>
        <w:rPr>
          <w:sz w:val="18"/>
          <w:szCs w:val="18"/>
          <w:lang w:val="en-US"/>
        </w:rPr>
        <w:t xml:space="preserve">“Alternative development strategies in Colombia: The need to move beyond illicit crop spraying,” </w:t>
      </w:r>
      <w:proofErr w:type="spellStart"/>
      <w:r>
        <w:rPr>
          <w:sz w:val="18"/>
          <w:szCs w:val="18"/>
          <w:lang w:val="en-US"/>
        </w:rPr>
        <w:t>Interamerican</w:t>
      </w:r>
      <w:proofErr w:type="spellEnd"/>
      <w:r>
        <w:rPr>
          <w:sz w:val="18"/>
          <w:szCs w:val="18"/>
          <w:lang w:val="en-US"/>
        </w:rPr>
        <w:t xml:space="preserve"> Association for Environmental Defense.</w:t>
      </w:r>
      <w:proofErr w:type="gramEnd"/>
      <w:r>
        <w:rPr>
          <w:sz w:val="18"/>
          <w:szCs w:val="18"/>
          <w:lang w:val="en-US"/>
        </w:rPr>
        <w:t xml:space="preserve"> 2006. </w:t>
      </w:r>
      <w:hyperlink r:id="rId14" w:history="1">
        <w:r w:rsidRPr="00D756DA">
          <w:rPr>
            <w:rStyle w:val="Hyperlink"/>
            <w:sz w:val="18"/>
            <w:szCs w:val="18"/>
            <w:lang w:val="en-US"/>
          </w:rPr>
          <w:t>http://www.aida-americas.org/sites/default/files/refDocuments/AIDA%20-%20EX%20SUMM%20ALT%20DEVT%20DOC%2006-08.pdf</w:t>
        </w:r>
      </w:hyperlink>
      <w:r>
        <w:rPr>
          <w:sz w:val="18"/>
          <w:szCs w:val="18"/>
          <w:lang w:val="en-US"/>
        </w:rPr>
        <w:t xml:space="preserve"> </w:t>
      </w:r>
    </w:p>
  </w:footnote>
  <w:footnote w:id="24">
    <w:p w:rsidR="003A2F8A" w:rsidRDefault="003A2F8A" w:rsidP="006F1581">
      <w:pPr>
        <w:rPr>
          <w:sz w:val="18"/>
          <w:szCs w:val="18"/>
          <w:lang w:val="en-US"/>
        </w:rPr>
      </w:pPr>
      <w:r>
        <w:rPr>
          <w:sz w:val="18"/>
          <w:szCs w:val="18"/>
          <w:vertAlign w:val="superscript"/>
        </w:rPr>
        <w:footnoteRef/>
      </w:r>
      <w:proofErr w:type="gramStart"/>
      <w:r>
        <w:rPr>
          <w:sz w:val="18"/>
          <w:szCs w:val="18"/>
          <w:lang w:val="en-US"/>
        </w:rPr>
        <w:t xml:space="preserve">Conversations with </w:t>
      </w:r>
      <w:proofErr w:type="spellStart"/>
      <w:r>
        <w:rPr>
          <w:sz w:val="18"/>
          <w:szCs w:val="18"/>
          <w:lang w:val="en-US"/>
        </w:rPr>
        <w:t>campesino</w:t>
      </w:r>
      <w:proofErr w:type="spellEnd"/>
      <w:r>
        <w:rPr>
          <w:sz w:val="18"/>
          <w:szCs w:val="18"/>
          <w:lang w:val="en-US"/>
        </w:rPr>
        <w:t xml:space="preserve"> farmers in Cali.</w:t>
      </w:r>
      <w:proofErr w:type="gramEnd"/>
    </w:p>
  </w:footnote>
  <w:footnote w:id="25">
    <w:p w:rsidR="003A2F8A" w:rsidRDefault="003A2F8A" w:rsidP="006F1581">
      <w:pPr>
        <w:rPr>
          <w:sz w:val="18"/>
          <w:szCs w:val="18"/>
          <w:lang w:val="en-US"/>
        </w:rPr>
      </w:pPr>
      <w:r>
        <w:rPr>
          <w:sz w:val="18"/>
          <w:szCs w:val="18"/>
          <w:vertAlign w:val="superscript"/>
        </w:rPr>
        <w:footnoteRef/>
      </w:r>
      <w:proofErr w:type="gramStart"/>
      <w:r>
        <w:rPr>
          <w:sz w:val="18"/>
          <w:szCs w:val="18"/>
          <w:lang w:val="en-US"/>
        </w:rPr>
        <w:t xml:space="preserve">Conversation with </w:t>
      </w:r>
      <w:proofErr w:type="spellStart"/>
      <w:r>
        <w:rPr>
          <w:sz w:val="18"/>
          <w:szCs w:val="18"/>
          <w:lang w:val="en-US"/>
        </w:rPr>
        <w:t>Fundaciónn</w:t>
      </w:r>
      <w:proofErr w:type="spellEnd"/>
      <w:r>
        <w:rPr>
          <w:sz w:val="18"/>
          <w:szCs w:val="18"/>
          <w:lang w:val="en-US"/>
        </w:rPr>
        <w:t xml:space="preserve"> </w:t>
      </w:r>
      <w:proofErr w:type="spellStart"/>
      <w:r>
        <w:rPr>
          <w:sz w:val="18"/>
          <w:szCs w:val="18"/>
          <w:lang w:val="en-US"/>
        </w:rPr>
        <w:t>Guagua</w:t>
      </w:r>
      <w:proofErr w:type="spellEnd"/>
      <w:r>
        <w:rPr>
          <w:sz w:val="18"/>
          <w:szCs w:val="18"/>
          <w:lang w:val="en-US"/>
        </w:rPr>
        <w:t xml:space="preserve"> in Cali.</w:t>
      </w:r>
      <w:proofErr w:type="gramEnd"/>
    </w:p>
  </w:footnote>
  <w:footnote w:id="26">
    <w:p w:rsidR="003A2F8A" w:rsidRPr="003654F4" w:rsidRDefault="003A2F8A" w:rsidP="006F1581">
      <w:pPr>
        <w:rPr>
          <w:sz w:val="18"/>
          <w:szCs w:val="18"/>
        </w:rPr>
      </w:pPr>
      <w:r>
        <w:rPr>
          <w:sz w:val="18"/>
          <w:szCs w:val="18"/>
          <w:vertAlign w:val="superscript"/>
        </w:rPr>
        <w:footnoteRef/>
      </w:r>
      <w:proofErr w:type="gramStart"/>
      <w:r>
        <w:rPr>
          <w:sz w:val="18"/>
          <w:szCs w:val="18"/>
          <w:lang w:val="en-US"/>
        </w:rPr>
        <w:t>“U.S. Policy in Colombia,” Amnesty International, 2013.</w:t>
      </w:r>
      <w:proofErr w:type="gramEnd"/>
      <w:r>
        <w:rPr>
          <w:sz w:val="18"/>
          <w:szCs w:val="18"/>
          <w:lang w:val="en-US"/>
        </w:rPr>
        <w:t xml:space="preserve">  </w:t>
      </w:r>
      <w:hyperlink r:id="rId15" w:history="1">
        <w:r w:rsidRPr="003654F4">
          <w:rPr>
            <w:rStyle w:val="Hyperlink"/>
            <w:sz w:val="18"/>
            <w:szCs w:val="18"/>
          </w:rPr>
          <w:t>http://www.amnestyusa.org/our-work/countries/americas/colombia/us-policy-in-colombia</w:t>
        </w:r>
      </w:hyperlink>
      <w:r w:rsidRPr="003654F4">
        <w:rPr>
          <w:sz w:val="18"/>
          <w:szCs w:val="18"/>
        </w:rPr>
        <w:t xml:space="preserve">.  </w:t>
      </w:r>
    </w:p>
  </w:footnote>
  <w:footnote w:id="27">
    <w:p w:rsidR="003A2F8A" w:rsidRDefault="003A2F8A" w:rsidP="006F1581">
      <w:pPr>
        <w:rPr>
          <w:sz w:val="18"/>
          <w:szCs w:val="18"/>
          <w:lang w:val="en-US"/>
        </w:rPr>
      </w:pPr>
      <w:r>
        <w:rPr>
          <w:sz w:val="18"/>
          <w:szCs w:val="18"/>
          <w:vertAlign w:val="superscript"/>
        </w:rPr>
        <w:footnoteRef/>
      </w:r>
      <w:proofErr w:type="gramStart"/>
      <w:r>
        <w:rPr>
          <w:sz w:val="18"/>
          <w:szCs w:val="18"/>
          <w:lang w:val="en-US"/>
        </w:rPr>
        <w:t xml:space="preserve">CIA World </w:t>
      </w:r>
      <w:proofErr w:type="spellStart"/>
      <w:r>
        <w:rPr>
          <w:sz w:val="18"/>
          <w:szCs w:val="18"/>
          <w:lang w:val="en-US"/>
        </w:rPr>
        <w:t>Factbook</w:t>
      </w:r>
      <w:proofErr w:type="spellEnd"/>
      <w:r>
        <w:rPr>
          <w:sz w:val="18"/>
          <w:szCs w:val="18"/>
          <w:lang w:val="en-US"/>
        </w:rPr>
        <w:t>.</w:t>
      </w:r>
      <w:proofErr w:type="gramEnd"/>
      <w:r>
        <w:rPr>
          <w:sz w:val="18"/>
          <w:szCs w:val="18"/>
          <w:lang w:val="en-US"/>
        </w:rPr>
        <w:t xml:space="preserve">  </w:t>
      </w:r>
      <w:hyperlink r:id="rId16" w:history="1">
        <w:r>
          <w:rPr>
            <w:rStyle w:val="Hyperlink"/>
            <w:color w:val="1155CC"/>
            <w:sz w:val="18"/>
            <w:szCs w:val="18"/>
            <w:lang w:val="en-US"/>
          </w:rPr>
          <w:t>https://www.cia.gov/library/publications/the-world-factbook/geos/br.html</w:t>
        </w:r>
      </w:hyperlink>
    </w:p>
  </w:footnote>
  <w:footnote w:id="28">
    <w:p w:rsidR="003A2F8A" w:rsidRDefault="003A2F8A" w:rsidP="006F1581">
      <w:pPr>
        <w:rPr>
          <w:sz w:val="18"/>
          <w:szCs w:val="18"/>
        </w:rPr>
      </w:pPr>
      <w:r>
        <w:rPr>
          <w:sz w:val="18"/>
          <w:szCs w:val="18"/>
          <w:vertAlign w:val="superscript"/>
        </w:rPr>
        <w:footnoteRef/>
      </w:r>
      <w:r>
        <w:rPr>
          <w:sz w:val="18"/>
          <w:szCs w:val="18"/>
        </w:rPr>
        <w:t>Conversation with Procesos de Comunidades Negras.</w:t>
      </w:r>
    </w:p>
  </w:footnote>
  <w:footnote w:id="29">
    <w:p w:rsidR="003A2F8A" w:rsidRDefault="003A2F8A" w:rsidP="006F1581">
      <w:pPr>
        <w:rPr>
          <w:sz w:val="18"/>
          <w:szCs w:val="18"/>
          <w:lang w:val="en-US"/>
        </w:rPr>
      </w:pPr>
      <w:r>
        <w:rPr>
          <w:sz w:val="18"/>
          <w:szCs w:val="18"/>
          <w:vertAlign w:val="superscript"/>
        </w:rPr>
        <w:footnoteRef/>
      </w:r>
      <w:r>
        <w:rPr>
          <w:sz w:val="18"/>
          <w:szCs w:val="18"/>
          <w:lang w:val="en-US"/>
        </w:rPr>
        <w:t xml:space="preserve">“Global Overview,” Internal Displacement Monitoring Centre, 2011.  </w:t>
      </w:r>
      <w:hyperlink r:id="rId17" w:history="1">
        <w:r w:rsidRPr="00D756DA">
          <w:rPr>
            <w:rStyle w:val="Hyperlink"/>
            <w:sz w:val="18"/>
            <w:szCs w:val="18"/>
            <w:lang w:val="en-US"/>
          </w:rPr>
          <w:t>http://www.internal-displacement.org/publications/global-overview-2011.pdf</w:t>
        </w:r>
      </w:hyperlink>
      <w:r>
        <w:rPr>
          <w:sz w:val="18"/>
          <w:szCs w:val="18"/>
          <w:lang w:val="en-US"/>
        </w:rPr>
        <w:t xml:space="preserve"> </w:t>
      </w:r>
    </w:p>
  </w:footnote>
  <w:footnote w:id="30">
    <w:p w:rsidR="003A2F8A" w:rsidRDefault="003A2F8A" w:rsidP="006F1581">
      <w:pPr>
        <w:rPr>
          <w:sz w:val="18"/>
          <w:szCs w:val="18"/>
          <w:lang w:val="en-US"/>
        </w:rPr>
      </w:pPr>
      <w:r>
        <w:rPr>
          <w:sz w:val="18"/>
          <w:szCs w:val="18"/>
          <w:vertAlign w:val="superscript"/>
        </w:rPr>
        <w:footnoteRef/>
      </w:r>
      <w:r>
        <w:rPr>
          <w:sz w:val="18"/>
          <w:szCs w:val="18"/>
          <w:lang w:val="en-US"/>
        </w:rPr>
        <w:t xml:space="preserve">“2012 Country operations profile: Colombia,” Office of the United Nations High Commissioner for Refugees (UNHCR). </w:t>
      </w:r>
      <w:hyperlink r:id="rId18" w:history="1">
        <w:r w:rsidRPr="00D756DA">
          <w:rPr>
            <w:rStyle w:val="Hyperlink"/>
            <w:sz w:val="18"/>
            <w:szCs w:val="18"/>
            <w:lang w:val="en-US"/>
          </w:rPr>
          <w:t>http://www.unhcr.org/pages/49e492ad6.html</w:t>
        </w:r>
      </w:hyperlink>
      <w:r>
        <w:rPr>
          <w:sz w:val="18"/>
          <w:szCs w:val="18"/>
          <w:lang w:val="en-US"/>
        </w:rPr>
        <w:t xml:space="preserve"> </w:t>
      </w:r>
    </w:p>
  </w:footnote>
  <w:footnote w:id="31">
    <w:p w:rsidR="003A2F8A" w:rsidRDefault="003A2F8A" w:rsidP="006F1581">
      <w:pPr>
        <w:rPr>
          <w:sz w:val="18"/>
          <w:szCs w:val="18"/>
          <w:lang w:val="en-US"/>
        </w:rPr>
      </w:pPr>
      <w:r>
        <w:rPr>
          <w:sz w:val="18"/>
          <w:szCs w:val="18"/>
          <w:vertAlign w:val="superscript"/>
        </w:rPr>
        <w:footnoteRef/>
      </w:r>
      <w:r>
        <w:rPr>
          <w:sz w:val="18"/>
          <w:szCs w:val="18"/>
          <w:lang w:val="en-US"/>
        </w:rPr>
        <w:t xml:space="preserve">“Global Overview,” Internal Displacement Monitoring Centre, 2011.  </w:t>
      </w:r>
      <w:hyperlink r:id="rId19" w:history="1">
        <w:r w:rsidRPr="00D756DA">
          <w:rPr>
            <w:rStyle w:val="Hyperlink"/>
            <w:sz w:val="18"/>
            <w:szCs w:val="18"/>
            <w:lang w:val="en-US"/>
          </w:rPr>
          <w:t>http://www.internal-displacement.org/publications/global-overview-2011.pdf</w:t>
        </w:r>
      </w:hyperlink>
    </w:p>
  </w:footnote>
  <w:footnote w:id="32">
    <w:p w:rsidR="003A2F8A" w:rsidRPr="003654F4" w:rsidRDefault="003A2F8A" w:rsidP="00B0418E">
      <w:pPr>
        <w:widowControl w:val="0"/>
        <w:autoSpaceDE w:val="0"/>
        <w:autoSpaceDN w:val="0"/>
        <w:adjustRightInd w:val="0"/>
        <w:spacing w:line="240" w:lineRule="auto"/>
        <w:rPr>
          <w:rFonts w:eastAsiaTheme="minorEastAsia" w:cs="Arial Narrow"/>
          <w:bCs/>
          <w:color w:val="auto"/>
          <w:sz w:val="18"/>
          <w:szCs w:val="64"/>
          <w:lang w:val="es-ES"/>
        </w:rPr>
      </w:pPr>
      <w:r w:rsidRPr="00B0418E">
        <w:rPr>
          <w:rStyle w:val="FootnoteReference"/>
          <w:sz w:val="18"/>
        </w:rPr>
        <w:footnoteRef/>
      </w:r>
      <w:r w:rsidRPr="00B0418E">
        <w:rPr>
          <w:sz w:val="18"/>
        </w:rPr>
        <w:t xml:space="preserve"> “</w:t>
      </w:r>
      <w:r w:rsidRPr="003654F4">
        <w:rPr>
          <w:rFonts w:eastAsiaTheme="minorEastAsia" w:cs="Arial Narrow"/>
          <w:bCs/>
          <w:color w:val="auto"/>
          <w:sz w:val="18"/>
          <w:szCs w:val="64"/>
          <w:lang w:val="es-ES"/>
        </w:rPr>
        <w:t xml:space="preserve">Alianza entre </w:t>
      </w:r>
      <w:proofErr w:type="spellStart"/>
      <w:r w:rsidRPr="003654F4">
        <w:rPr>
          <w:rFonts w:eastAsiaTheme="minorEastAsia" w:cs="Arial Narrow"/>
          <w:bCs/>
          <w:color w:val="auto"/>
          <w:sz w:val="18"/>
          <w:szCs w:val="64"/>
          <w:lang w:val="es-ES"/>
        </w:rPr>
        <w:t>Farc</w:t>
      </w:r>
      <w:proofErr w:type="spellEnd"/>
      <w:r w:rsidRPr="003654F4">
        <w:rPr>
          <w:rFonts w:eastAsiaTheme="minorEastAsia" w:cs="Arial Narrow"/>
          <w:bCs/>
          <w:color w:val="auto"/>
          <w:sz w:val="18"/>
          <w:szCs w:val="64"/>
          <w:lang w:val="es-ES"/>
        </w:rPr>
        <w:t xml:space="preserve"> y paramilitares sería la causa de la inseguridad en Puerto Asís</w:t>
      </w:r>
      <w:r w:rsidR="00B0418E" w:rsidRPr="003654F4">
        <w:rPr>
          <w:rFonts w:eastAsiaTheme="minorEastAsia" w:cs="Arial Narrow"/>
          <w:bCs/>
          <w:color w:val="auto"/>
          <w:sz w:val="18"/>
          <w:szCs w:val="64"/>
          <w:lang w:val="es-ES"/>
        </w:rPr>
        <w:t xml:space="preserve">,” Caracol Radio. 24 de enero de 2011. </w:t>
      </w:r>
      <w:hyperlink r:id="rId20" w:history="1">
        <w:r w:rsidR="00B0418E" w:rsidRPr="002D7C66">
          <w:rPr>
            <w:rStyle w:val="Hyperlink"/>
            <w:sz w:val="18"/>
          </w:rPr>
          <w:t>http://www.caracol.com.co/noticias/regional/alianza-entre-farc-y-paramilitares-seria-la-causa-de-la-inseguridad-en-puerto-asis/20110124/nota/1415795.aspx</w:t>
        </w:r>
      </w:hyperlink>
      <w:r w:rsidR="00B0418E">
        <w:rPr>
          <w:sz w:val="18"/>
        </w:rPr>
        <w:t xml:space="preserve"> </w:t>
      </w:r>
    </w:p>
  </w:footnote>
  <w:footnote w:id="33">
    <w:p w:rsidR="003A2F8A" w:rsidRDefault="003A2F8A" w:rsidP="006F1581">
      <w:pPr>
        <w:rPr>
          <w:sz w:val="18"/>
          <w:szCs w:val="18"/>
        </w:rPr>
      </w:pPr>
      <w:r>
        <w:rPr>
          <w:sz w:val="18"/>
          <w:szCs w:val="18"/>
          <w:vertAlign w:val="superscript"/>
        </w:rPr>
        <w:footnoteRef/>
      </w:r>
      <w:proofErr w:type="gramStart"/>
      <w:r>
        <w:rPr>
          <w:sz w:val="18"/>
          <w:szCs w:val="18"/>
          <w:lang w:val="en-US"/>
        </w:rPr>
        <w:t>Report of the Global Commission on Drug Policy, June 2011, at 4.</w:t>
      </w:r>
      <w:proofErr w:type="gramEnd"/>
      <w:r>
        <w:rPr>
          <w:sz w:val="18"/>
          <w:szCs w:val="18"/>
          <w:lang w:val="en-US"/>
        </w:rPr>
        <w:t xml:space="preserve">  </w:t>
      </w:r>
      <w:hyperlink r:id="rId21" w:history="1">
        <w:r>
          <w:rPr>
            <w:rStyle w:val="Hyperlink"/>
            <w:color w:val="0000FF"/>
            <w:sz w:val="18"/>
            <w:szCs w:val="18"/>
          </w:rPr>
          <w:t>http://www.globalcommissionondrugs.org/wp-content/themes/gcdp_v1/pdf/Global_Commission_Report_English.pdf</w:t>
        </w:r>
      </w:hyperlink>
    </w:p>
  </w:footnote>
  <w:footnote w:id="34">
    <w:p w:rsidR="003A2F8A" w:rsidRDefault="003A2F8A" w:rsidP="006F1581">
      <w:pPr>
        <w:rPr>
          <w:sz w:val="18"/>
          <w:szCs w:val="18"/>
          <w:lang w:val="en-US"/>
        </w:rPr>
      </w:pPr>
      <w:r>
        <w:rPr>
          <w:sz w:val="18"/>
          <w:szCs w:val="18"/>
          <w:vertAlign w:val="superscript"/>
        </w:rPr>
        <w:footnoteRef/>
      </w:r>
      <w:proofErr w:type="gramStart"/>
      <w:r>
        <w:rPr>
          <w:sz w:val="18"/>
          <w:szCs w:val="18"/>
          <w:lang w:val="en-US"/>
        </w:rPr>
        <w:t>Report of the Global Commission on Drug Policy, June 2011, at 2.</w:t>
      </w:r>
      <w:proofErr w:type="gramEnd"/>
    </w:p>
  </w:footnote>
  <w:footnote w:id="35">
    <w:p w:rsidR="003A2F8A" w:rsidRDefault="003A2F8A" w:rsidP="006F1581">
      <w:pPr>
        <w:rPr>
          <w:sz w:val="18"/>
          <w:szCs w:val="18"/>
          <w:lang w:val="en-US"/>
        </w:rPr>
      </w:pPr>
      <w:r>
        <w:rPr>
          <w:sz w:val="18"/>
          <w:szCs w:val="18"/>
          <w:vertAlign w:val="superscript"/>
        </w:rPr>
        <w:footnoteRef/>
      </w:r>
      <w:r>
        <w:rPr>
          <w:sz w:val="18"/>
          <w:szCs w:val="18"/>
          <w:lang w:val="en-US"/>
        </w:rPr>
        <w:t xml:space="preserve"> Report of the Global Commission on Drug Policy, June 2011, at 10-17.</w:t>
      </w:r>
    </w:p>
  </w:footnote>
  <w:footnote w:id="36">
    <w:p w:rsidR="003A2F8A" w:rsidRDefault="003A2F8A" w:rsidP="006F1581">
      <w:pPr>
        <w:rPr>
          <w:sz w:val="18"/>
          <w:szCs w:val="18"/>
        </w:rPr>
      </w:pPr>
      <w:r>
        <w:rPr>
          <w:sz w:val="18"/>
          <w:szCs w:val="18"/>
          <w:vertAlign w:val="superscript"/>
        </w:rPr>
        <w:footnoteRef/>
      </w:r>
      <w:r>
        <w:rPr>
          <w:sz w:val="18"/>
          <w:szCs w:val="18"/>
          <w:lang w:val="en-US"/>
        </w:rPr>
        <w:t xml:space="preserve"> “Coca crop cultivation ‘falls significantly’ in Bolivia, according to 2011 coca monitoring survey,” United Nations Office on Drugs and Crime, September 17, 2012.</w:t>
      </w:r>
      <w:hyperlink r:id="rId22" w:history="1">
        <w:r>
          <w:rPr>
            <w:rStyle w:val="Hyperlink"/>
            <w:color w:val="1155CC"/>
            <w:sz w:val="18"/>
            <w:szCs w:val="18"/>
          </w:rPr>
          <w:t>http://www.unodc.org/unodc/en/frontpage/2012/September/coca-crop-cultivation-falls-significantly-in-bolivia-according-to-2011-coca-monitoring-survey.html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31B5"/>
    <w:multiLevelType w:val="multilevel"/>
    <w:tmpl w:val="3D24E594"/>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
    <w:nsid w:val="1DB858C5"/>
    <w:multiLevelType w:val="multilevel"/>
    <w:tmpl w:val="6C986C06"/>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
    <w:nsid w:val="32DB3D3A"/>
    <w:multiLevelType w:val="multilevel"/>
    <w:tmpl w:val="8BDA9B92"/>
    <w:lvl w:ilvl="0">
      <w:start w:val="1"/>
      <w:numFmt w:val="bullet"/>
      <w:lvlText w:val=""/>
      <w:lvlJc w:val="left"/>
      <w:pPr>
        <w:ind w:left="720" w:firstLine="360"/>
      </w:pPr>
      <w:rPr>
        <w:rFonts w:ascii="Symbol" w:hAnsi="Symbol" w:hint="default"/>
        <w:b w:val="0"/>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Calibri" w:eastAsia="Calibri" w:hAnsi="Calibri" w:cs="Calibri"/>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Calibri" w:eastAsia="Calibri" w:hAnsi="Calibri" w:cs="Calibri"/>
        <w:b w:val="0"/>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Calibri" w:eastAsia="Calibri" w:hAnsi="Calibri" w:cs="Calibri"/>
        <w:b w:val="0"/>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Calibri" w:eastAsia="Calibri" w:hAnsi="Calibri" w:cs="Calibri"/>
        <w:b w:val="0"/>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Calibri" w:eastAsia="Calibri" w:hAnsi="Calibri" w:cs="Calibri"/>
        <w:b w:val="0"/>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Calibri" w:eastAsia="Calibri" w:hAnsi="Calibri" w:cs="Calibri"/>
        <w:b w:val="0"/>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Calibri" w:eastAsia="Calibri" w:hAnsi="Calibri" w:cs="Calibri"/>
        <w:b w:val="0"/>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Calibri" w:eastAsia="Calibri" w:hAnsi="Calibri" w:cs="Calibri"/>
        <w:b w:val="0"/>
        <w:i w:val="0"/>
        <w:smallCaps w:val="0"/>
        <w:strike w:val="0"/>
        <w:dstrike w:val="0"/>
        <w:color w:val="000000"/>
        <w:sz w:val="22"/>
        <w:u w:val="none"/>
        <w:effect w:val="none"/>
        <w:vertAlign w:val="baseline"/>
      </w:rPr>
    </w:lvl>
  </w:abstractNum>
  <w:abstractNum w:abstractNumId="3">
    <w:nsid w:val="44C90F63"/>
    <w:multiLevelType w:val="multilevel"/>
    <w:tmpl w:val="D9AE7A8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
    <w:nsid w:val="4C4F2B13"/>
    <w:multiLevelType w:val="multilevel"/>
    <w:tmpl w:val="8BDA9B92"/>
    <w:lvl w:ilvl="0">
      <w:start w:val="1"/>
      <w:numFmt w:val="bullet"/>
      <w:lvlText w:val=""/>
      <w:lvlJc w:val="left"/>
      <w:pPr>
        <w:ind w:left="720" w:firstLine="360"/>
      </w:pPr>
      <w:rPr>
        <w:rFonts w:ascii="Symbol" w:hAnsi="Symbol" w:hint="default"/>
        <w:b w:val="0"/>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Calibri" w:eastAsia="Calibri" w:hAnsi="Calibri" w:cs="Calibri"/>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Calibri" w:eastAsia="Calibri" w:hAnsi="Calibri" w:cs="Calibri"/>
        <w:b w:val="0"/>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Calibri" w:eastAsia="Calibri" w:hAnsi="Calibri" w:cs="Calibri"/>
        <w:b w:val="0"/>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Calibri" w:eastAsia="Calibri" w:hAnsi="Calibri" w:cs="Calibri"/>
        <w:b w:val="0"/>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Calibri" w:eastAsia="Calibri" w:hAnsi="Calibri" w:cs="Calibri"/>
        <w:b w:val="0"/>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Calibri" w:eastAsia="Calibri" w:hAnsi="Calibri" w:cs="Calibri"/>
        <w:b w:val="0"/>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Calibri" w:eastAsia="Calibri" w:hAnsi="Calibri" w:cs="Calibri"/>
        <w:b w:val="0"/>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Calibri" w:eastAsia="Calibri" w:hAnsi="Calibri" w:cs="Calibri"/>
        <w:b w:val="0"/>
        <w:i w:val="0"/>
        <w:smallCaps w:val="0"/>
        <w:strike w:val="0"/>
        <w:dstrike w:val="0"/>
        <w:color w:val="000000"/>
        <w:sz w:val="22"/>
        <w:u w:val="none"/>
        <w:effect w:val="none"/>
        <w:vertAlign w:val="baseline"/>
      </w:rPr>
    </w:lvl>
  </w:abstractNum>
  <w:abstractNum w:abstractNumId="5">
    <w:nsid w:val="524C0358"/>
    <w:multiLevelType w:val="multilevel"/>
    <w:tmpl w:val="DC4CEA8C"/>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6">
    <w:nsid w:val="55445AB3"/>
    <w:multiLevelType w:val="multilevel"/>
    <w:tmpl w:val="8BDA9B92"/>
    <w:lvl w:ilvl="0">
      <w:start w:val="1"/>
      <w:numFmt w:val="bullet"/>
      <w:lvlText w:val=""/>
      <w:lvlJc w:val="left"/>
      <w:pPr>
        <w:ind w:left="720" w:firstLine="360"/>
      </w:pPr>
      <w:rPr>
        <w:rFonts w:ascii="Symbol" w:hAnsi="Symbol" w:hint="default"/>
        <w:b w:val="0"/>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Calibri" w:eastAsia="Calibri" w:hAnsi="Calibri" w:cs="Calibri"/>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Calibri" w:eastAsia="Calibri" w:hAnsi="Calibri" w:cs="Calibri"/>
        <w:b w:val="0"/>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Calibri" w:eastAsia="Calibri" w:hAnsi="Calibri" w:cs="Calibri"/>
        <w:b w:val="0"/>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Calibri" w:eastAsia="Calibri" w:hAnsi="Calibri" w:cs="Calibri"/>
        <w:b w:val="0"/>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Calibri" w:eastAsia="Calibri" w:hAnsi="Calibri" w:cs="Calibri"/>
        <w:b w:val="0"/>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Calibri" w:eastAsia="Calibri" w:hAnsi="Calibri" w:cs="Calibri"/>
        <w:b w:val="0"/>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Calibri" w:eastAsia="Calibri" w:hAnsi="Calibri" w:cs="Calibri"/>
        <w:b w:val="0"/>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Calibri" w:eastAsia="Calibri" w:hAnsi="Calibri" w:cs="Calibri"/>
        <w:b w:val="0"/>
        <w:i w:val="0"/>
        <w:smallCaps w:val="0"/>
        <w:strike w:val="0"/>
        <w:dstrike w:val="0"/>
        <w:color w:val="000000"/>
        <w:sz w:val="22"/>
        <w:u w:val="none"/>
        <w:effect w:val="none"/>
        <w:vertAlign w:val="baseline"/>
      </w:rPr>
    </w:lvl>
  </w:abstractNum>
  <w:abstractNum w:abstractNumId="7">
    <w:nsid w:val="5B811C89"/>
    <w:multiLevelType w:val="multilevel"/>
    <w:tmpl w:val="FA9CB93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8">
    <w:nsid w:val="7A072A18"/>
    <w:multiLevelType w:val="multilevel"/>
    <w:tmpl w:val="1E9E038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9">
    <w:nsid w:val="7AC662C1"/>
    <w:multiLevelType w:val="multilevel"/>
    <w:tmpl w:val="9E6299F4"/>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num w:numId="1">
    <w:abstractNumId w:val="8"/>
  </w:num>
  <w:num w:numId="2">
    <w:abstractNumId w:val="1"/>
  </w:num>
  <w:num w:numId="3">
    <w:abstractNumId w:val="7"/>
  </w:num>
  <w:num w:numId="4">
    <w:abstractNumId w:val="9"/>
  </w:num>
  <w:num w:numId="5">
    <w:abstractNumId w:val="5"/>
  </w:num>
  <w:num w:numId="6">
    <w:abstractNumId w:val="3"/>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oNotTrackMoves/>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F93A57"/>
    <w:rsid w:val="00046E97"/>
    <w:rsid w:val="00061F55"/>
    <w:rsid w:val="000D797B"/>
    <w:rsid w:val="0018039D"/>
    <w:rsid w:val="001905FC"/>
    <w:rsid w:val="001C3AF9"/>
    <w:rsid w:val="001F2919"/>
    <w:rsid w:val="0029471F"/>
    <w:rsid w:val="002A7B1B"/>
    <w:rsid w:val="002D60DE"/>
    <w:rsid w:val="003001B8"/>
    <w:rsid w:val="00317D89"/>
    <w:rsid w:val="0034757E"/>
    <w:rsid w:val="003654F4"/>
    <w:rsid w:val="003A2F8A"/>
    <w:rsid w:val="0040081B"/>
    <w:rsid w:val="00411B8A"/>
    <w:rsid w:val="004B0300"/>
    <w:rsid w:val="004D6F8B"/>
    <w:rsid w:val="005228F3"/>
    <w:rsid w:val="00566C3B"/>
    <w:rsid w:val="00587218"/>
    <w:rsid w:val="005C78BB"/>
    <w:rsid w:val="0060068D"/>
    <w:rsid w:val="00647B8B"/>
    <w:rsid w:val="0066539F"/>
    <w:rsid w:val="00670EED"/>
    <w:rsid w:val="006A20C4"/>
    <w:rsid w:val="006D0AA3"/>
    <w:rsid w:val="006F1581"/>
    <w:rsid w:val="007024A2"/>
    <w:rsid w:val="00752788"/>
    <w:rsid w:val="0075724B"/>
    <w:rsid w:val="007939F1"/>
    <w:rsid w:val="007B703B"/>
    <w:rsid w:val="007F5B60"/>
    <w:rsid w:val="00816488"/>
    <w:rsid w:val="00851ED2"/>
    <w:rsid w:val="00876BF4"/>
    <w:rsid w:val="00897917"/>
    <w:rsid w:val="008A022C"/>
    <w:rsid w:val="008E4395"/>
    <w:rsid w:val="008F3C3A"/>
    <w:rsid w:val="00950AB2"/>
    <w:rsid w:val="00963ACC"/>
    <w:rsid w:val="00996DFC"/>
    <w:rsid w:val="009C1683"/>
    <w:rsid w:val="00A82C08"/>
    <w:rsid w:val="00B0418E"/>
    <w:rsid w:val="00B35BC7"/>
    <w:rsid w:val="00BB6F12"/>
    <w:rsid w:val="00BC10FB"/>
    <w:rsid w:val="00BC616F"/>
    <w:rsid w:val="00C23527"/>
    <w:rsid w:val="00CD36F1"/>
    <w:rsid w:val="00CF3023"/>
    <w:rsid w:val="00D133B0"/>
    <w:rsid w:val="00D74229"/>
    <w:rsid w:val="00DA54C4"/>
    <w:rsid w:val="00DD0D96"/>
    <w:rsid w:val="00DF39D5"/>
    <w:rsid w:val="00E86B25"/>
    <w:rsid w:val="00F1177C"/>
    <w:rsid w:val="00F53F35"/>
    <w:rsid w:val="00F668A6"/>
    <w:rsid w:val="00F71908"/>
    <w:rsid w:val="00F81D01"/>
    <w:rsid w:val="00F93A57"/>
    <w:rsid w:val="00FA2DB5"/>
    <w:rsid w:val="00FD227A"/>
    <w:rsid w:val="00FD5A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24A2"/>
    <w:rPr>
      <w:rFonts w:ascii="Calibri" w:eastAsia="Calibri" w:hAnsi="Calibri" w:cs="Calibri"/>
      <w:color w:val="000000"/>
    </w:rPr>
  </w:style>
  <w:style w:type="paragraph" w:styleId="Heading1">
    <w:name w:val="heading 1"/>
    <w:basedOn w:val="Normal"/>
    <w:next w:val="Normal"/>
    <w:rsid w:val="007024A2"/>
    <w:pPr>
      <w:spacing w:before="480" w:after="120"/>
      <w:outlineLvl w:val="0"/>
    </w:pPr>
    <w:rPr>
      <w:b/>
      <w:sz w:val="48"/>
    </w:rPr>
  </w:style>
  <w:style w:type="paragraph" w:styleId="Heading2">
    <w:name w:val="heading 2"/>
    <w:basedOn w:val="Normal"/>
    <w:next w:val="Normal"/>
    <w:rsid w:val="007024A2"/>
    <w:pPr>
      <w:spacing w:before="360" w:after="80"/>
      <w:outlineLvl w:val="1"/>
    </w:pPr>
    <w:rPr>
      <w:b/>
      <w:sz w:val="36"/>
    </w:rPr>
  </w:style>
  <w:style w:type="paragraph" w:styleId="Heading3">
    <w:name w:val="heading 3"/>
    <w:basedOn w:val="Normal"/>
    <w:next w:val="Normal"/>
    <w:rsid w:val="007024A2"/>
    <w:pPr>
      <w:spacing w:before="280" w:after="80"/>
      <w:outlineLvl w:val="2"/>
    </w:pPr>
    <w:rPr>
      <w:b/>
      <w:sz w:val="28"/>
    </w:rPr>
  </w:style>
  <w:style w:type="paragraph" w:styleId="Heading4">
    <w:name w:val="heading 4"/>
    <w:basedOn w:val="Normal"/>
    <w:next w:val="Normal"/>
    <w:rsid w:val="007024A2"/>
    <w:pPr>
      <w:spacing w:before="240" w:after="40"/>
      <w:outlineLvl w:val="3"/>
    </w:pPr>
    <w:rPr>
      <w:b/>
      <w:sz w:val="24"/>
    </w:rPr>
  </w:style>
  <w:style w:type="paragraph" w:styleId="Heading5">
    <w:name w:val="heading 5"/>
    <w:basedOn w:val="Normal"/>
    <w:next w:val="Normal"/>
    <w:rsid w:val="007024A2"/>
    <w:pPr>
      <w:spacing w:before="220" w:after="40"/>
      <w:outlineLvl w:val="4"/>
    </w:pPr>
    <w:rPr>
      <w:b/>
    </w:rPr>
  </w:style>
  <w:style w:type="paragraph" w:styleId="Heading6">
    <w:name w:val="heading 6"/>
    <w:basedOn w:val="Normal"/>
    <w:next w:val="Normal"/>
    <w:rsid w:val="007024A2"/>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024A2"/>
    <w:pPr>
      <w:spacing w:before="480" w:after="120"/>
    </w:pPr>
    <w:rPr>
      <w:b/>
      <w:sz w:val="72"/>
    </w:rPr>
  </w:style>
  <w:style w:type="paragraph" w:styleId="Subtitle">
    <w:name w:val="Subtitle"/>
    <w:basedOn w:val="Normal"/>
    <w:next w:val="Normal"/>
    <w:rsid w:val="007024A2"/>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D0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D96"/>
    <w:rPr>
      <w:rFonts w:ascii="Tahoma" w:eastAsia="Calibri" w:hAnsi="Tahoma" w:cs="Tahoma"/>
      <w:color w:val="000000"/>
      <w:sz w:val="16"/>
      <w:szCs w:val="16"/>
    </w:rPr>
  </w:style>
  <w:style w:type="paragraph" w:styleId="Header">
    <w:name w:val="header"/>
    <w:basedOn w:val="Normal"/>
    <w:link w:val="HeaderChar"/>
    <w:unhideWhenUsed/>
    <w:rsid w:val="002A7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B1B"/>
    <w:rPr>
      <w:rFonts w:ascii="Calibri" w:eastAsia="Calibri" w:hAnsi="Calibri" w:cs="Calibri"/>
      <w:color w:val="000000"/>
    </w:rPr>
  </w:style>
  <w:style w:type="paragraph" w:styleId="Footer">
    <w:name w:val="footer"/>
    <w:basedOn w:val="Normal"/>
    <w:link w:val="FooterChar"/>
    <w:uiPriority w:val="99"/>
    <w:semiHidden/>
    <w:unhideWhenUsed/>
    <w:rsid w:val="002A7B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7B1B"/>
    <w:rPr>
      <w:rFonts w:ascii="Calibri" w:eastAsia="Calibri" w:hAnsi="Calibri" w:cs="Calibri"/>
      <w:color w:val="000000"/>
    </w:rPr>
  </w:style>
  <w:style w:type="paragraph" w:customStyle="1" w:styleId="Address">
    <w:name w:val="Address"/>
    <w:basedOn w:val="Normal"/>
    <w:rsid w:val="002A7B1B"/>
    <w:pPr>
      <w:suppressAutoHyphens/>
      <w:overflowPunct w:val="0"/>
      <w:autoSpaceDE w:val="0"/>
      <w:spacing w:after="0" w:line="240" w:lineRule="atLeast"/>
      <w:textAlignment w:val="baseline"/>
    </w:pPr>
    <w:rPr>
      <w:rFonts w:ascii="Times New Roman" w:eastAsia="Times New Roman" w:hAnsi="Times New Roman" w:cs="Times New Roman"/>
      <w:color w:val="auto"/>
      <w:sz w:val="24"/>
      <w:szCs w:val="24"/>
      <w:lang w:val="en-US" w:eastAsia="ar-SA"/>
    </w:rPr>
  </w:style>
  <w:style w:type="paragraph" w:styleId="FootnoteText">
    <w:name w:val="footnote text"/>
    <w:basedOn w:val="Normal"/>
    <w:link w:val="FootnoteTextChar"/>
    <w:uiPriority w:val="99"/>
    <w:semiHidden/>
    <w:unhideWhenUsed/>
    <w:rsid w:val="008A0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22C"/>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8A022C"/>
    <w:rPr>
      <w:vertAlign w:val="superscript"/>
    </w:rPr>
  </w:style>
  <w:style w:type="character" w:styleId="Hyperlink">
    <w:name w:val="Hyperlink"/>
    <w:basedOn w:val="DefaultParagraphFont"/>
    <w:uiPriority w:val="99"/>
    <w:unhideWhenUsed/>
    <w:rsid w:val="006F1581"/>
    <w:rPr>
      <w:color w:val="0000FF" w:themeColor="hyperlink"/>
      <w:u w:val="single"/>
    </w:rPr>
  </w:style>
  <w:style w:type="character" w:styleId="FollowedHyperlink">
    <w:name w:val="FollowedHyperlink"/>
    <w:basedOn w:val="DefaultParagraphFont"/>
    <w:uiPriority w:val="99"/>
    <w:semiHidden/>
    <w:unhideWhenUsed/>
    <w:rsid w:val="006F15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D0D96"/>
    <w:pPr>
      <w:spacing w:after="0" w:line="240" w:lineRule="auto"/>
    </w:pPr>
    <w:rPr>
      <w:rFonts w:ascii="Tahoma" w:hAnsi="Tahoma" w:cs="Tahoma"/>
      <w:sz w:val="16"/>
      <w:szCs w:val="16"/>
    </w:rPr>
  </w:style>
  <w:style w:type="character" w:customStyle="1" w:styleId="BalloonTextChar">
    <w:name w:val="Texto de globo Car"/>
    <w:basedOn w:val="DefaultParagraphFont"/>
    <w:link w:val="BalloonText"/>
    <w:uiPriority w:val="99"/>
    <w:semiHidden/>
    <w:rsid w:val="00DD0D96"/>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99785611">
      <w:bodyDiv w:val="1"/>
      <w:marLeft w:val="0"/>
      <w:marRight w:val="0"/>
      <w:marTop w:val="0"/>
      <w:marBottom w:val="0"/>
      <w:divBdr>
        <w:top w:val="none" w:sz="0" w:space="0" w:color="auto"/>
        <w:left w:val="none" w:sz="0" w:space="0" w:color="auto"/>
        <w:bottom w:val="none" w:sz="0" w:space="0" w:color="auto"/>
        <w:right w:val="none" w:sz="0" w:space="0" w:color="auto"/>
      </w:divBdr>
    </w:div>
    <w:div w:id="209194695">
      <w:bodyDiv w:val="1"/>
      <w:marLeft w:val="0"/>
      <w:marRight w:val="0"/>
      <w:marTop w:val="0"/>
      <w:marBottom w:val="0"/>
      <w:divBdr>
        <w:top w:val="none" w:sz="0" w:space="0" w:color="auto"/>
        <w:left w:val="none" w:sz="0" w:space="0" w:color="auto"/>
        <w:bottom w:val="none" w:sz="0" w:space="0" w:color="auto"/>
        <w:right w:val="none" w:sz="0" w:space="0" w:color="auto"/>
      </w:divBdr>
    </w:div>
    <w:div w:id="371421748">
      <w:bodyDiv w:val="1"/>
      <w:marLeft w:val="0"/>
      <w:marRight w:val="0"/>
      <w:marTop w:val="0"/>
      <w:marBottom w:val="0"/>
      <w:divBdr>
        <w:top w:val="none" w:sz="0" w:space="0" w:color="auto"/>
        <w:left w:val="none" w:sz="0" w:space="0" w:color="auto"/>
        <w:bottom w:val="none" w:sz="0" w:space="0" w:color="auto"/>
        <w:right w:val="none" w:sz="0" w:space="0" w:color="auto"/>
      </w:divBdr>
    </w:div>
    <w:div w:id="390345844">
      <w:bodyDiv w:val="1"/>
      <w:marLeft w:val="0"/>
      <w:marRight w:val="0"/>
      <w:marTop w:val="0"/>
      <w:marBottom w:val="0"/>
      <w:divBdr>
        <w:top w:val="none" w:sz="0" w:space="0" w:color="auto"/>
        <w:left w:val="none" w:sz="0" w:space="0" w:color="auto"/>
        <w:bottom w:val="none" w:sz="0" w:space="0" w:color="auto"/>
        <w:right w:val="none" w:sz="0" w:space="0" w:color="auto"/>
      </w:divBdr>
    </w:div>
    <w:div w:id="443039574">
      <w:bodyDiv w:val="1"/>
      <w:marLeft w:val="0"/>
      <w:marRight w:val="0"/>
      <w:marTop w:val="0"/>
      <w:marBottom w:val="0"/>
      <w:divBdr>
        <w:top w:val="none" w:sz="0" w:space="0" w:color="auto"/>
        <w:left w:val="none" w:sz="0" w:space="0" w:color="auto"/>
        <w:bottom w:val="none" w:sz="0" w:space="0" w:color="auto"/>
        <w:right w:val="none" w:sz="0" w:space="0" w:color="auto"/>
      </w:divBdr>
    </w:div>
    <w:div w:id="451902540">
      <w:bodyDiv w:val="1"/>
      <w:marLeft w:val="0"/>
      <w:marRight w:val="0"/>
      <w:marTop w:val="0"/>
      <w:marBottom w:val="0"/>
      <w:divBdr>
        <w:top w:val="none" w:sz="0" w:space="0" w:color="auto"/>
        <w:left w:val="none" w:sz="0" w:space="0" w:color="auto"/>
        <w:bottom w:val="none" w:sz="0" w:space="0" w:color="auto"/>
        <w:right w:val="none" w:sz="0" w:space="0" w:color="auto"/>
      </w:divBdr>
    </w:div>
    <w:div w:id="606350574">
      <w:bodyDiv w:val="1"/>
      <w:marLeft w:val="0"/>
      <w:marRight w:val="0"/>
      <w:marTop w:val="0"/>
      <w:marBottom w:val="0"/>
      <w:divBdr>
        <w:top w:val="none" w:sz="0" w:space="0" w:color="auto"/>
        <w:left w:val="none" w:sz="0" w:space="0" w:color="auto"/>
        <w:bottom w:val="none" w:sz="0" w:space="0" w:color="auto"/>
        <w:right w:val="none" w:sz="0" w:space="0" w:color="auto"/>
      </w:divBdr>
    </w:div>
    <w:div w:id="643971028">
      <w:bodyDiv w:val="1"/>
      <w:marLeft w:val="0"/>
      <w:marRight w:val="0"/>
      <w:marTop w:val="0"/>
      <w:marBottom w:val="0"/>
      <w:divBdr>
        <w:top w:val="none" w:sz="0" w:space="0" w:color="auto"/>
        <w:left w:val="none" w:sz="0" w:space="0" w:color="auto"/>
        <w:bottom w:val="none" w:sz="0" w:space="0" w:color="auto"/>
        <w:right w:val="none" w:sz="0" w:space="0" w:color="auto"/>
      </w:divBdr>
    </w:div>
    <w:div w:id="731807619">
      <w:bodyDiv w:val="1"/>
      <w:marLeft w:val="0"/>
      <w:marRight w:val="0"/>
      <w:marTop w:val="0"/>
      <w:marBottom w:val="0"/>
      <w:divBdr>
        <w:top w:val="none" w:sz="0" w:space="0" w:color="auto"/>
        <w:left w:val="none" w:sz="0" w:space="0" w:color="auto"/>
        <w:bottom w:val="none" w:sz="0" w:space="0" w:color="auto"/>
        <w:right w:val="none" w:sz="0" w:space="0" w:color="auto"/>
      </w:divBdr>
    </w:div>
    <w:div w:id="954219327">
      <w:bodyDiv w:val="1"/>
      <w:marLeft w:val="0"/>
      <w:marRight w:val="0"/>
      <w:marTop w:val="0"/>
      <w:marBottom w:val="0"/>
      <w:divBdr>
        <w:top w:val="none" w:sz="0" w:space="0" w:color="auto"/>
        <w:left w:val="none" w:sz="0" w:space="0" w:color="auto"/>
        <w:bottom w:val="none" w:sz="0" w:space="0" w:color="auto"/>
        <w:right w:val="none" w:sz="0" w:space="0" w:color="auto"/>
      </w:divBdr>
    </w:div>
    <w:div w:id="1245334440">
      <w:bodyDiv w:val="1"/>
      <w:marLeft w:val="0"/>
      <w:marRight w:val="0"/>
      <w:marTop w:val="0"/>
      <w:marBottom w:val="0"/>
      <w:divBdr>
        <w:top w:val="none" w:sz="0" w:space="0" w:color="auto"/>
        <w:left w:val="none" w:sz="0" w:space="0" w:color="auto"/>
        <w:bottom w:val="none" w:sz="0" w:space="0" w:color="auto"/>
        <w:right w:val="none" w:sz="0" w:space="0" w:color="auto"/>
      </w:divBdr>
    </w:div>
    <w:div w:id="1726634563">
      <w:bodyDiv w:val="1"/>
      <w:marLeft w:val="0"/>
      <w:marRight w:val="0"/>
      <w:marTop w:val="0"/>
      <w:marBottom w:val="0"/>
      <w:divBdr>
        <w:top w:val="none" w:sz="0" w:space="0" w:color="auto"/>
        <w:left w:val="none" w:sz="0" w:space="0" w:color="auto"/>
        <w:bottom w:val="none" w:sz="0" w:space="0" w:color="auto"/>
        <w:right w:val="none" w:sz="0" w:space="0" w:color="auto"/>
      </w:divBdr>
    </w:div>
    <w:div w:id="1855461782">
      <w:bodyDiv w:val="1"/>
      <w:marLeft w:val="0"/>
      <w:marRight w:val="0"/>
      <w:marTop w:val="0"/>
      <w:marBottom w:val="0"/>
      <w:divBdr>
        <w:top w:val="none" w:sz="0" w:space="0" w:color="auto"/>
        <w:left w:val="none" w:sz="0" w:space="0" w:color="auto"/>
        <w:bottom w:val="none" w:sz="0" w:space="0" w:color="auto"/>
        <w:right w:val="none" w:sz="0" w:space="0" w:color="auto"/>
      </w:divBdr>
    </w:div>
    <w:div w:id="1985813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usticiaypazcolombia.com/Dicen-que-paras-siembran-coca-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ida-americas.org/sites/default/files/refDocuments/AIDA%20-%20EX%20SUMM%20ALT%20DEVT%20DOC%2006-08.pdf" TargetMode="External"/><Relationship Id="rId13" Type="http://schemas.openxmlformats.org/officeDocument/2006/relationships/hyperlink" Target="http://witnessforpeace.org/downloads/2008ColFME.pdf" TargetMode="External"/><Relationship Id="rId18" Type="http://schemas.openxmlformats.org/officeDocument/2006/relationships/hyperlink" Target="http://www.unhcr.org/pages/49e492ad6.html" TargetMode="External"/><Relationship Id="rId3" Type="http://schemas.openxmlformats.org/officeDocument/2006/relationships/hyperlink" Target="http://www.wola.org/publications/colombia_dont_call_it_a_model" TargetMode="External"/><Relationship Id="rId21" Type="http://schemas.openxmlformats.org/officeDocument/2006/relationships/hyperlink" Target="http://www.globalcommissionondrugs.org/wp-content/themes/gcdp_v1/pdf/Global_Commission_Report_English.pdf" TargetMode="External"/><Relationship Id="rId7" Type="http://schemas.openxmlformats.org/officeDocument/2006/relationships/hyperlink" Target="http://justf.org/Country?country=Colombia&amp;year1=1996&amp;year2=2013&amp;funding=Counter-Narcotics+Programs&amp;x=54&amp;y=13" TargetMode="External"/><Relationship Id="rId12" Type="http://schemas.openxmlformats.org/officeDocument/2006/relationships/hyperlink" Target="http://www2.ohchr.org/english/bodies/cescr/docs/ngos/IHRA_Colombia44.pdf" TargetMode="External"/><Relationship Id="rId17" Type="http://schemas.openxmlformats.org/officeDocument/2006/relationships/hyperlink" Target="http://www.internal-displacement.org/publications/global-overview-2011.pdf" TargetMode="External"/><Relationship Id="rId2" Type="http://schemas.openxmlformats.org/officeDocument/2006/relationships/hyperlink" Target="http://pdf.usaid.gov/pdf_docs/PNABI435.pdf" TargetMode="External"/><Relationship Id="rId16" Type="http://schemas.openxmlformats.org/officeDocument/2006/relationships/hyperlink" Target="https://www.cia.gov/library/publications/the-world-factbook/geos/br.html" TargetMode="External"/><Relationship Id="rId20" Type="http://schemas.openxmlformats.org/officeDocument/2006/relationships/hyperlink" Target="http://www.caracol.com.co/noticias/regional/alianza-entre-farc-y-paramilitares-seria-la-causa-de-la-inseguridad-en-puerto-asis/20110124/nota/1415795.aspx" TargetMode="External"/><Relationship Id="rId1" Type="http://schemas.openxmlformats.org/officeDocument/2006/relationships/hyperlink" Target="http://www.druglawreform.info/en/static/item/3939-fact-sheet-coca-leaf-and-the-un-drugs-conventions" TargetMode="External"/><Relationship Id="rId6" Type="http://schemas.openxmlformats.org/officeDocument/2006/relationships/hyperlink" Target="http://www.bbc.co.uk/news/world-latin-america-20994392" TargetMode="External"/><Relationship Id="rId11" Type="http://schemas.openxmlformats.org/officeDocument/2006/relationships/hyperlink" Target="http://witnessforpeace.org/downloads/An_Exercise_in_Futility.pdf" TargetMode="External"/><Relationship Id="rId5" Type="http://schemas.openxmlformats.org/officeDocument/2006/relationships/hyperlink" Target="http://www.reuters.com/article/2012/09/26/us-un-assembly-mexico-drugs-idUSBRE88P1Q520120926" TargetMode="External"/><Relationship Id="rId15" Type="http://schemas.openxmlformats.org/officeDocument/2006/relationships/hyperlink" Target="http://www.amnestyusa.org/our-work/countries/americas/colombia/us-policy-in-colombia" TargetMode="External"/><Relationship Id="rId10" Type="http://schemas.openxmlformats.org/officeDocument/2006/relationships/hyperlink" Target="http://www.cbd.int/countries/?country=co" TargetMode="External"/><Relationship Id="rId19" Type="http://schemas.openxmlformats.org/officeDocument/2006/relationships/hyperlink" Target="http://www.internal-displacement.org/publications/global-overview-2011.pdf" TargetMode="External"/><Relationship Id="rId4" Type="http://schemas.openxmlformats.org/officeDocument/2006/relationships/hyperlink" Target="http://www.unodc.org/documents/wdr/WDR_2010/World_Drug_Report_2010_lo-res.pdf" TargetMode="External"/><Relationship Id="rId9" Type="http://schemas.openxmlformats.org/officeDocument/2006/relationships/hyperlink" Target="http://www.aida-americas.org/sites/default/files/refDocuments/AIDA%20-%20EX%20SUMM%20ALT%20DEVT%20DOC%2006-08.pdf" TargetMode="External"/><Relationship Id="rId14" Type="http://schemas.openxmlformats.org/officeDocument/2006/relationships/hyperlink" Target="http://www.aida-americas.org/sites/default/files/refDocuments/AIDA%20-%20EX%20SUMM%20ALT%20DEVT%20DOC%2006-08.pdf" TargetMode="External"/><Relationship Id="rId22" Type="http://schemas.openxmlformats.org/officeDocument/2006/relationships/hyperlink" Target="http://www.unodc.org/unodc/en/frontpage/2012/September/coca-crop-cultivation-falls-significantly-in-bolivia-according-to-2011-coca-monitoring-survey.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E8139-FD1E-4F3F-8204-C40824CA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23</Pages>
  <Words>7785</Words>
  <Characters>44375</Characters>
  <Application>Microsoft Office Word</Application>
  <DocSecurity>0</DocSecurity>
  <Lines>369</Lines>
  <Paragraphs>104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Report on the Impact of the U.S. War on Drugs in Colombia.docx</vt:lpstr>
      <vt:lpstr>Report on the Impact of the U.S. War on Drugs in Colombia.docx</vt:lpstr>
    </vt:vector>
  </TitlesOfParts>
  <Company/>
  <LinksUpToDate>false</LinksUpToDate>
  <CharactersWithSpaces>52056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Impact of the U.S. War on Drugs in Colombia.docx</dc:title>
  <dc:creator>Casu 2</dc:creator>
  <cp:lastModifiedBy>catalina nieto</cp:lastModifiedBy>
  <cp:revision>7</cp:revision>
  <cp:lastPrinted>2013-01-14T17:35:00Z</cp:lastPrinted>
  <dcterms:created xsi:type="dcterms:W3CDTF">2013-01-23T20:09:00Z</dcterms:created>
  <dcterms:modified xsi:type="dcterms:W3CDTF">2013-01-24T15:17:00Z</dcterms:modified>
</cp:coreProperties>
</file>